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F120F6" w:rsidRPr="00E25F83" w14:paraId="3B4A5CDB" w14:textId="77777777" w:rsidTr="00AF3D6F">
        <w:trPr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14:paraId="0BD6E70C" w14:textId="77777777" w:rsidR="00F120F6" w:rsidRPr="00B04122" w:rsidRDefault="00F120F6" w:rsidP="00AF3D6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B04122">
              <w:rPr>
                <w:b/>
                <w:sz w:val="18"/>
                <w:szCs w:val="18"/>
                <w:lang w:val="uk-UA"/>
              </w:rPr>
              <w:t xml:space="preserve">БЮЛЕТЕНЬ </w:t>
            </w:r>
          </w:p>
          <w:p w14:paraId="188E6A74" w14:textId="77777777" w:rsidR="0051310C" w:rsidRPr="00B04122" w:rsidRDefault="0051310C" w:rsidP="0051310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B04122">
              <w:rPr>
                <w:b/>
                <w:sz w:val="18"/>
                <w:szCs w:val="18"/>
                <w:lang w:val="uk-UA"/>
              </w:rPr>
              <w:t xml:space="preserve">для голосування (щодо інших питань порядку денного, крім обрання органів товариства) </w:t>
            </w:r>
          </w:p>
          <w:p w14:paraId="2A96A302" w14:textId="77777777" w:rsidR="0051310C" w:rsidRPr="00B04122" w:rsidRDefault="0051310C" w:rsidP="0051310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B04122">
              <w:rPr>
                <w:b/>
                <w:sz w:val="18"/>
                <w:szCs w:val="18"/>
                <w:lang w:val="uk-UA"/>
              </w:rPr>
              <w:t>на дистанційних річних загальних зборах акціонерів</w:t>
            </w:r>
          </w:p>
          <w:p w14:paraId="208E89F4" w14:textId="53962E13" w:rsidR="00F120F6" w:rsidRPr="00B04122" w:rsidRDefault="00F120F6" w:rsidP="00AF3D6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B04122">
              <w:rPr>
                <w:b/>
                <w:sz w:val="18"/>
                <w:szCs w:val="18"/>
                <w:lang w:val="uk-UA"/>
              </w:rPr>
              <w:t>Приватного акціонерного товариства «</w:t>
            </w:r>
            <w:r w:rsidR="00803C5C" w:rsidRPr="00B04122">
              <w:rPr>
                <w:b/>
                <w:sz w:val="18"/>
                <w:szCs w:val="18"/>
                <w:lang w:val="uk-UA"/>
              </w:rPr>
              <w:t>Каплинцівське</w:t>
            </w:r>
            <w:r w:rsidRPr="00B04122">
              <w:rPr>
                <w:b/>
                <w:sz w:val="18"/>
                <w:szCs w:val="18"/>
                <w:lang w:val="uk-UA"/>
              </w:rPr>
              <w:t>»</w:t>
            </w:r>
            <w:r w:rsidR="000524D0" w:rsidRPr="00B04122">
              <w:rPr>
                <w:b/>
                <w:sz w:val="18"/>
                <w:szCs w:val="18"/>
                <w:lang w:val="uk-UA"/>
              </w:rPr>
              <w:t xml:space="preserve"> (ідентифікаційни</w:t>
            </w:r>
            <w:r w:rsidR="00A34C13" w:rsidRPr="00B04122">
              <w:rPr>
                <w:b/>
                <w:sz w:val="18"/>
                <w:szCs w:val="18"/>
                <w:lang w:val="uk-UA"/>
              </w:rPr>
              <w:t>й</w:t>
            </w:r>
            <w:r w:rsidR="000524D0" w:rsidRPr="00B04122">
              <w:rPr>
                <w:b/>
                <w:sz w:val="18"/>
                <w:szCs w:val="18"/>
                <w:lang w:val="uk-UA"/>
              </w:rPr>
              <w:t xml:space="preserve"> код </w:t>
            </w:r>
            <w:r w:rsidR="009C02CE" w:rsidRPr="00B04122">
              <w:rPr>
                <w:b/>
                <w:sz w:val="18"/>
                <w:szCs w:val="18"/>
                <w:lang w:val="uk-UA"/>
              </w:rPr>
              <w:t>0</w:t>
            </w:r>
            <w:r w:rsidR="00803C5C" w:rsidRPr="00B04122">
              <w:rPr>
                <w:b/>
                <w:sz w:val="18"/>
                <w:szCs w:val="18"/>
                <w:lang w:val="uk-UA"/>
              </w:rPr>
              <w:t>5529308</w:t>
            </w:r>
            <w:r w:rsidR="009C02CE" w:rsidRPr="00B04122">
              <w:rPr>
                <w:b/>
                <w:sz w:val="18"/>
                <w:szCs w:val="18"/>
                <w:lang w:val="uk-UA"/>
              </w:rPr>
              <w:t>)</w:t>
            </w:r>
            <w:r w:rsidRPr="00B04122">
              <w:rPr>
                <w:b/>
                <w:sz w:val="18"/>
                <w:szCs w:val="18"/>
                <w:lang w:val="uk-UA"/>
              </w:rPr>
              <w:t xml:space="preserve">, </w:t>
            </w:r>
          </w:p>
          <w:p w14:paraId="174F1136" w14:textId="3C07955C" w:rsidR="00F120F6" w:rsidRPr="00B04122" w:rsidRDefault="00F120F6" w:rsidP="00AF3D6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B04122">
              <w:rPr>
                <w:b/>
                <w:sz w:val="18"/>
                <w:szCs w:val="18"/>
                <w:lang w:val="uk-UA"/>
              </w:rPr>
              <w:t xml:space="preserve">які проводяться </w:t>
            </w:r>
            <w:r w:rsidR="0051310C" w:rsidRPr="00B04122">
              <w:rPr>
                <w:b/>
                <w:sz w:val="18"/>
                <w:szCs w:val="18"/>
                <w:lang w:val="uk-UA"/>
              </w:rPr>
              <w:t>30</w:t>
            </w:r>
            <w:r w:rsidR="00A34C13" w:rsidRPr="00B04122">
              <w:rPr>
                <w:b/>
                <w:sz w:val="18"/>
                <w:szCs w:val="18"/>
                <w:lang w:val="uk-UA"/>
              </w:rPr>
              <w:t xml:space="preserve"> квітня 202</w:t>
            </w:r>
            <w:r w:rsidR="00E473C9" w:rsidRPr="00B04122">
              <w:rPr>
                <w:b/>
                <w:sz w:val="18"/>
                <w:szCs w:val="18"/>
                <w:lang w:val="uk-UA"/>
              </w:rPr>
              <w:t>4</w:t>
            </w:r>
            <w:r w:rsidR="00A34C13" w:rsidRPr="00B04122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B04122">
              <w:rPr>
                <w:b/>
                <w:sz w:val="18"/>
                <w:szCs w:val="18"/>
                <w:lang w:val="uk-UA"/>
              </w:rPr>
              <w:t>року</w:t>
            </w:r>
            <w:r w:rsidR="00EF485C" w:rsidRPr="00B04122">
              <w:rPr>
                <w:b/>
                <w:sz w:val="18"/>
                <w:szCs w:val="18"/>
                <w:lang w:val="uk-UA"/>
              </w:rPr>
              <w:t>, далі – Загальні збори,</w:t>
            </w:r>
          </w:p>
          <w:p w14:paraId="57C1A7AC" w14:textId="77777777" w:rsidR="00F120F6" w:rsidRPr="00E25F83" w:rsidRDefault="00F120F6" w:rsidP="00F31B75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DB5529" w:rsidRPr="00E25F83" w14:paraId="4C33194F" w14:textId="77777777" w:rsidTr="0043584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ADCA0" w14:textId="0C1417FD" w:rsidR="00DB5529" w:rsidRPr="00E25F83" w:rsidRDefault="00DB5529" w:rsidP="00435843">
            <w:pPr>
              <w:rPr>
                <w:color w:val="000000"/>
                <w:sz w:val="18"/>
                <w:szCs w:val="18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t xml:space="preserve">Дата проведення </w:t>
            </w:r>
            <w:r w:rsidR="00EF485C">
              <w:rPr>
                <w:sz w:val="18"/>
                <w:szCs w:val="18"/>
                <w:lang w:val="uk-UA"/>
              </w:rPr>
              <w:t>З</w:t>
            </w:r>
            <w:r w:rsidRPr="00E25F83">
              <w:rPr>
                <w:sz w:val="18"/>
                <w:szCs w:val="18"/>
                <w:lang w:val="uk-UA"/>
              </w:rPr>
              <w:t>агальних зборів: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BF70" w14:textId="77777777" w:rsidR="00DB5529" w:rsidRPr="00E25F83" w:rsidRDefault="00DB5529" w:rsidP="00435843">
            <w:pPr>
              <w:rPr>
                <w:sz w:val="18"/>
                <w:szCs w:val="18"/>
                <w:lang w:val="uk-UA"/>
              </w:rPr>
            </w:pPr>
            <w:r w:rsidRPr="00E25F83">
              <w:rPr>
                <w:color w:val="000000"/>
                <w:sz w:val="18"/>
                <w:szCs w:val="18"/>
                <w:lang w:val="uk-UA"/>
              </w:rPr>
              <w:t>30 квітня 2024 року</w:t>
            </w:r>
          </w:p>
        </w:tc>
      </w:tr>
      <w:tr w:rsidR="00DB5529" w:rsidRPr="00E25F83" w14:paraId="66BBEEA8" w14:textId="77777777" w:rsidTr="0043584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EBBA5" w14:textId="77777777" w:rsidR="00DB5529" w:rsidRPr="00E25F83" w:rsidRDefault="00DB5529" w:rsidP="00435843">
            <w:pPr>
              <w:rPr>
                <w:sz w:val="18"/>
                <w:szCs w:val="18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t>Дата і час початку голосування: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1A1E0" w14:textId="77777777" w:rsidR="00DB5529" w:rsidRPr="00E25F83" w:rsidRDefault="00DB5529" w:rsidP="00435843">
            <w:pPr>
              <w:rPr>
                <w:color w:val="000000"/>
                <w:sz w:val="18"/>
                <w:szCs w:val="18"/>
                <w:lang w:val="uk-UA"/>
              </w:rPr>
            </w:pPr>
            <w:r w:rsidRPr="00E25F83">
              <w:rPr>
                <w:color w:val="000000"/>
                <w:sz w:val="18"/>
                <w:szCs w:val="18"/>
                <w:lang w:val="uk-UA"/>
              </w:rPr>
              <w:t>19 квітня 2024 року об 11 годині 00 хвилин</w:t>
            </w:r>
          </w:p>
        </w:tc>
      </w:tr>
      <w:tr w:rsidR="00DB5529" w:rsidRPr="00E25F83" w14:paraId="3A3BAE1D" w14:textId="77777777" w:rsidTr="0043584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F8C88" w14:textId="77777777" w:rsidR="00DB5529" w:rsidRPr="00E25F83" w:rsidRDefault="00DB5529" w:rsidP="00435843">
            <w:pPr>
              <w:rPr>
                <w:sz w:val="18"/>
                <w:szCs w:val="18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t>Дата і час завершення голосування: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0DA8" w14:textId="77777777" w:rsidR="00DB5529" w:rsidRPr="00E25F83" w:rsidRDefault="00DB5529" w:rsidP="00435843">
            <w:pPr>
              <w:rPr>
                <w:color w:val="000000"/>
                <w:sz w:val="18"/>
                <w:szCs w:val="18"/>
                <w:lang w:val="uk-UA"/>
              </w:rPr>
            </w:pPr>
            <w:r w:rsidRPr="00E25F83">
              <w:rPr>
                <w:color w:val="000000"/>
                <w:sz w:val="18"/>
                <w:szCs w:val="18"/>
                <w:lang w:val="uk-UA"/>
              </w:rPr>
              <w:t>30 квітня 2024 року о 18 годині 00 хвилин</w:t>
            </w:r>
          </w:p>
        </w:tc>
      </w:tr>
      <w:tr w:rsidR="00DB5529" w:rsidRPr="00E25F83" w14:paraId="3264F2E7" w14:textId="77777777" w:rsidTr="0043584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35E56" w14:textId="77777777" w:rsidR="00DB5529" w:rsidRPr="00E25F83" w:rsidRDefault="00DB5529" w:rsidP="00435843">
            <w:pPr>
              <w:rPr>
                <w:sz w:val="18"/>
                <w:szCs w:val="18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6CDE1" w14:textId="77777777" w:rsidR="00DB5529" w:rsidRPr="00E25F83" w:rsidRDefault="00DB5529" w:rsidP="00435843">
            <w:pPr>
              <w:snapToGrid w:val="0"/>
              <w:rPr>
                <w:sz w:val="18"/>
                <w:szCs w:val="18"/>
                <w:lang w:val="uk-UA"/>
              </w:rPr>
            </w:pPr>
          </w:p>
        </w:tc>
      </w:tr>
    </w:tbl>
    <w:p w14:paraId="65C74A4D" w14:textId="77777777" w:rsidR="00DB5529" w:rsidRPr="00E25F83" w:rsidRDefault="00DB5529" w:rsidP="00DB5529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DB5529" w:rsidRPr="00E25F83" w14:paraId="5833106A" w14:textId="77777777" w:rsidTr="00435843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7A69A1" w14:textId="77777777" w:rsidR="00DB5529" w:rsidRPr="00E25F83" w:rsidRDefault="00DB5529" w:rsidP="00435843">
            <w:pPr>
              <w:rPr>
                <w:sz w:val="18"/>
                <w:szCs w:val="18"/>
                <w:lang w:val="uk-UA"/>
              </w:rPr>
            </w:pPr>
            <w:r w:rsidRPr="00E25F83">
              <w:rPr>
                <w:b/>
                <w:bCs/>
                <w:color w:val="000000"/>
                <w:sz w:val="18"/>
                <w:szCs w:val="18"/>
                <w:lang w:val="uk-UA"/>
              </w:rPr>
              <w:t>Реквізити акціонера:</w:t>
            </w:r>
          </w:p>
        </w:tc>
      </w:tr>
      <w:tr w:rsidR="00DB5529" w:rsidRPr="00E25F83" w14:paraId="31901FE4" w14:textId="77777777" w:rsidTr="00435843">
        <w:trPr>
          <w:trHeight w:val="55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9A4ED" w14:textId="77777777" w:rsidR="00DB5529" w:rsidRPr="00E25F83" w:rsidRDefault="00DB5529" w:rsidP="00435843">
            <w:pPr>
              <w:rPr>
                <w:bCs/>
                <w:iCs/>
                <w:color w:val="000000"/>
                <w:sz w:val="18"/>
                <w:szCs w:val="18"/>
                <w:lang w:val="uk-UA"/>
              </w:rPr>
            </w:pPr>
            <w:r w:rsidRPr="00E25F83">
              <w:rPr>
                <w:bCs/>
                <w:color w:val="000000"/>
                <w:sz w:val="18"/>
                <w:szCs w:val="18"/>
                <w:lang w:val="uk-UA"/>
              </w:rPr>
              <w:t>Прізвище, ім’я та по батькові/Найменування акціонера/ Зазначення, що акціонером є держава або територіальна громада (із зазначенням назви)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D996" w14:textId="77777777" w:rsidR="00DB5529" w:rsidRPr="00E25F83" w:rsidRDefault="00DB5529" w:rsidP="00435843">
            <w:pPr>
              <w:jc w:val="both"/>
              <w:rPr>
                <w:bCs/>
                <w:iCs/>
                <w:color w:val="000000"/>
                <w:sz w:val="18"/>
                <w:szCs w:val="18"/>
                <w:lang w:val="uk-UA"/>
              </w:rPr>
            </w:pPr>
          </w:p>
        </w:tc>
      </w:tr>
      <w:tr w:rsidR="00DB5529" w:rsidRPr="00E25F83" w14:paraId="5BC7F8B6" w14:textId="77777777" w:rsidTr="00435843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443DA" w14:textId="77777777" w:rsidR="00DB5529" w:rsidRPr="00E25F83" w:rsidRDefault="00DB5529" w:rsidP="00435843">
            <w:pPr>
              <w:rPr>
                <w:bCs/>
                <w:sz w:val="18"/>
                <w:szCs w:val="18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E25F83">
              <w:rPr>
                <w:i/>
                <w:sz w:val="18"/>
                <w:szCs w:val="18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BA363" w14:textId="77777777" w:rsidR="00DB5529" w:rsidRPr="00E25F83" w:rsidRDefault="00DB5529" w:rsidP="00435843">
            <w:pPr>
              <w:snapToGrid w:val="0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DB5529" w:rsidRPr="00B04122" w14:paraId="4C6353F7" w14:textId="77777777" w:rsidTr="00435843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D4B11" w14:textId="77777777" w:rsidR="00DB5529" w:rsidRPr="00E25F83" w:rsidRDefault="00DB5529" w:rsidP="00435843">
            <w:pPr>
              <w:rPr>
                <w:sz w:val="18"/>
                <w:szCs w:val="18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t xml:space="preserve">Реєстраційний номер облікової картки платника податків </w:t>
            </w:r>
            <w:r w:rsidRPr="00E25F83">
              <w:rPr>
                <w:i/>
                <w:sz w:val="18"/>
                <w:szCs w:val="18"/>
                <w:lang w:val="uk-UA"/>
              </w:rPr>
              <w:t>(для акціонера –  фізичної особи (за наявності))</w:t>
            </w:r>
          </w:p>
          <w:p w14:paraId="2A5582B3" w14:textId="77777777" w:rsidR="00DB5529" w:rsidRPr="00E25F83" w:rsidRDefault="00DB5529" w:rsidP="00435843">
            <w:pPr>
              <w:rPr>
                <w:sz w:val="18"/>
                <w:szCs w:val="18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t>або</w:t>
            </w:r>
          </w:p>
          <w:p w14:paraId="2D83D75C" w14:textId="77777777" w:rsidR="00DB5529" w:rsidRPr="00E25F83" w:rsidRDefault="00DB5529" w:rsidP="00435843">
            <w:pPr>
              <w:rPr>
                <w:sz w:val="18"/>
                <w:szCs w:val="18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t xml:space="preserve">ідентифікаційний код юридичної особи згідно з ЄДРПОУ – акціонера  </w:t>
            </w:r>
            <w:r w:rsidRPr="00E25F83">
              <w:rPr>
                <w:i/>
                <w:sz w:val="18"/>
                <w:szCs w:val="18"/>
                <w:lang w:val="uk-UA"/>
              </w:rPr>
              <w:t>(для юридичних осіб зареєстрованих в Україні)</w:t>
            </w:r>
            <w:r w:rsidRPr="00E25F83">
              <w:rPr>
                <w:sz w:val="18"/>
                <w:szCs w:val="18"/>
                <w:lang w:val="uk-UA"/>
              </w:rPr>
              <w:t xml:space="preserve"> </w:t>
            </w:r>
            <w:r w:rsidRPr="00E25F83">
              <w:rPr>
                <w:i/>
                <w:sz w:val="18"/>
                <w:szCs w:val="18"/>
                <w:lang w:val="uk-UA"/>
              </w:rPr>
              <w:t xml:space="preserve">(у тому числі уповноваженого органу на управління державним або комунальним майном), </w:t>
            </w:r>
            <w:r w:rsidRPr="00E25F83">
              <w:rPr>
                <w:iCs/>
                <w:sz w:val="18"/>
                <w:szCs w:val="18"/>
                <w:lang w:val="uk-UA"/>
              </w:rPr>
              <w:t xml:space="preserve">код згідно з ЄДРІСІ </w:t>
            </w:r>
            <w:r w:rsidRPr="00E25F83">
              <w:rPr>
                <w:i/>
                <w:sz w:val="18"/>
                <w:szCs w:val="18"/>
                <w:lang w:val="uk-UA"/>
              </w:rPr>
              <w:t>(за наявності</w:t>
            </w:r>
            <w:r w:rsidRPr="00E25F83">
              <w:rPr>
                <w:sz w:val="18"/>
                <w:szCs w:val="18"/>
                <w:lang w:val="uk-UA"/>
              </w:rPr>
              <w:t xml:space="preserve">)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E25F83">
              <w:rPr>
                <w:i/>
                <w:sz w:val="18"/>
                <w:szCs w:val="18"/>
                <w:lang w:val="uk-UA"/>
              </w:rPr>
              <w:t>(для юридичних осіб зареєстрованих за межами України)</w:t>
            </w:r>
            <w:r w:rsidRPr="00E25F83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9F17" w14:textId="77777777" w:rsidR="00DB5529" w:rsidRPr="00E25F83" w:rsidRDefault="00DB5529" w:rsidP="00435843">
            <w:pPr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14:paraId="5E8917CF" w14:textId="77777777" w:rsidR="00DB5529" w:rsidRPr="00E25F83" w:rsidRDefault="00DB5529" w:rsidP="00435843">
            <w:pPr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DB5529" w:rsidRPr="00B04122" w14:paraId="1CD793F5" w14:textId="77777777" w:rsidTr="00435843">
        <w:trPr>
          <w:trHeight w:val="226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8F690" w14:textId="77777777" w:rsidR="00DB5529" w:rsidRPr="00E25F83" w:rsidRDefault="00DB5529" w:rsidP="0043584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0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379EE6" w14:textId="77777777" w:rsidR="00DB5529" w:rsidRPr="00E25F83" w:rsidRDefault="00DB5529" w:rsidP="00435843">
            <w:pPr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DB5529" w:rsidRPr="00E25F83" w14:paraId="4ADA75E4" w14:textId="77777777" w:rsidTr="00435843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53CC8A" w14:textId="77777777" w:rsidR="00DB5529" w:rsidRPr="00E25F83" w:rsidRDefault="00DB5529" w:rsidP="00435843">
            <w:pPr>
              <w:rPr>
                <w:sz w:val="18"/>
                <w:szCs w:val="18"/>
                <w:lang w:val="uk-UA"/>
              </w:rPr>
            </w:pPr>
            <w:r w:rsidRPr="00E25F83">
              <w:rPr>
                <w:b/>
                <w:sz w:val="18"/>
                <w:szCs w:val="18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DB5529" w:rsidRPr="00E25F83" w14:paraId="1C07F80E" w14:textId="77777777" w:rsidTr="00435843">
        <w:trPr>
          <w:trHeight w:val="9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988AA" w14:textId="77777777" w:rsidR="00DB5529" w:rsidRPr="00E25F83" w:rsidRDefault="00DB5529" w:rsidP="00435843">
            <w:pPr>
              <w:rPr>
                <w:i/>
                <w:sz w:val="18"/>
                <w:szCs w:val="18"/>
                <w:lang w:val="uk-UA"/>
              </w:rPr>
            </w:pPr>
            <w:r w:rsidRPr="00E25F83">
              <w:rPr>
                <w:bCs/>
                <w:color w:val="000000"/>
                <w:sz w:val="18"/>
                <w:szCs w:val="18"/>
                <w:lang w:val="uk-UA"/>
              </w:rPr>
              <w:t>Прізвище, ім’я та по батькові / Найменування</w:t>
            </w:r>
            <w:r w:rsidRPr="00E25F83">
              <w:rPr>
                <w:sz w:val="18"/>
                <w:szCs w:val="18"/>
                <w:lang w:val="uk-UA"/>
              </w:rPr>
              <w:t xml:space="preserve"> представника акціонера</w:t>
            </w:r>
          </w:p>
          <w:p w14:paraId="4F2CBD9F" w14:textId="77777777" w:rsidR="00DB5529" w:rsidRPr="00E25F83" w:rsidRDefault="00DB5529" w:rsidP="00435843">
            <w:pPr>
              <w:rPr>
                <w:i/>
                <w:sz w:val="18"/>
                <w:szCs w:val="18"/>
                <w:lang w:val="uk-UA"/>
              </w:rPr>
            </w:pPr>
            <w:r w:rsidRPr="00E25F83">
              <w:rPr>
                <w:i/>
                <w:sz w:val="18"/>
                <w:szCs w:val="18"/>
                <w:lang w:val="uk-UA"/>
              </w:rPr>
              <w:t>(а також ім’я фізичної особи – представника юридичної особи – представника акціонера (за наявності)</w:t>
            </w:r>
            <w:r w:rsidRPr="00E25F83">
              <w:rPr>
                <w:bCs/>
                <w:color w:val="000000"/>
                <w:sz w:val="18"/>
                <w:szCs w:val="18"/>
                <w:lang w:val="uk-UA"/>
              </w:rPr>
              <w:t>/Зазначення, що акціонером є держава або територіальна громада (із зазначенням назви)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34AC4" w14:textId="77777777" w:rsidR="00DB5529" w:rsidRPr="00E25F83" w:rsidRDefault="00DB5529" w:rsidP="00435843">
            <w:pPr>
              <w:snapToGrid w:val="0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DB5529" w:rsidRPr="00E25F83" w14:paraId="04C38480" w14:textId="77777777" w:rsidTr="00435843">
        <w:trPr>
          <w:trHeight w:val="62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3E310" w14:textId="77777777" w:rsidR="00DB5529" w:rsidRPr="00E25F83" w:rsidRDefault="00DB5529" w:rsidP="00435843">
            <w:pPr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E25F83">
              <w:rPr>
                <w:i/>
                <w:sz w:val="18"/>
                <w:szCs w:val="18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AD394" w14:textId="77777777" w:rsidR="00DB5529" w:rsidRPr="00E25F83" w:rsidRDefault="00DB5529" w:rsidP="00435843">
            <w:pPr>
              <w:snapToGrid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DB5529" w:rsidRPr="00B04122" w14:paraId="12998D16" w14:textId="77777777" w:rsidTr="00435843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ECAA9" w14:textId="77777777" w:rsidR="00DB5529" w:rsidRPr="00E25F83" w:rsidRDefault="00DB5529" w:rsidP="00435843">
            <w:pPr>
              <w:rPr>
                <w:sz w:val="18"/>
                <w:szCs w:val="18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t xml:space="preserve">Реєстраційний номер облікової картки платника податків </w:t>
            </w:r>
            <w:r w:rsidRPr="00E25F83">
              <w:rPr>
                <w:i/>
                <w:sz w:val="18"/>
                <w:szCs w:val="18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14:paraId="41719D05" w14:textId="77777777" w:rsidR="00DB5529" w:rsidRPr="00E25F83" w:rsidRDefault="00DB5529" w:rsidP="00435843">
            <w:pPr>
              <w:rPr>
                <w:sz w:val="18"/>
                <w:szCs w:val="18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t>Або</w:t>
            </w:r>
          </w:p>
          <w:p w14:paraId="3EA1AAAC" w14:textId="77777777" w:rsidR="00DB5529" w:rsidRPr="00E25F83" w:rsidRDefault="00DB5529" w:rsidP="00435843">
            <w:pPr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t xml:space="preserve">ідентифікаційний код юридичної особи (згідно з ЄДРПОУ – акціонера  </w:t>
            </w:r>
            <w:r w:rsidRPr="00E25F83">
              <w:rPr>
                <w:i/>
                <w:sz w:val="18"/>
                <w:szCs w:val="18"/>
                <w:lang w:val="uk-UA"/>
              </w:rPr>
              <w:t xml:space="preserve">(для юридичних осіб зареєстрованих в Україні) (у тому числі уповноваженого органу на управління державним або комунальним майном), </w:t>
            </w:r>
            <w:r w:rsidRPr="00E25F83">
              <w:rPr>
                <w:iCs/>
                <w:sz w:val="18"/>
                <w:szCs w:val="18"/>
                <w:lang w:val="uk-UA"/>
              </w:rPr>
              <w:t xml:space="preserve">код згідно з ЄДРІСІ </w:t>
            </w:r>
            <w:r w:rsidRPr="00E25F83">
              <w:rPr>
                <w:i/>
                <w:sz w:val="18"/>
                <w:szCs w:val="18"/>
                <w:lang w:val="uk-UA"/>
              </w:rPr>
              <w:t>(за наявності)</w:t>
            </w:r>
            <w:r w:rsidRPr="00E25F83">
              <w:rPr>
                <w:sz w:val="18"/>
                <w:szCs w:val="18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E25F83">
              <w:rPr>
                <w:i/>
                <w:sz w:val="18"/>
                <w:szCs w:val="18"/>
                <w:lang w:val="uk-UA"/>
              </w:rPr>
              <w:t>(для юридичних осіб зареєстрованих за межами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D6ADD" w14:textId="77777777" w:rsidR="00DB5529" w:rsidRPr="00E25F83" w:rsidRDefault="00DB5529" w:rsidP="00435843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</w:tr>
      <w:tr w:rsidR="00DB5529" w:rsidRPr="00E25F83" w14:paraId="0560E187" w14:textId="77777777" w:rsidTr="00435843">
        <w:trPr>
          <w:trHeight w:val="46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62E94" w14:textId="77777777" w:rsidR="00DB5529" w:rsidRPr="00E25F83" w:rsidRDefault="00DB5529" w:rsidP="00435843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lastRenderedPageBreak/>
              <w:t xml:space="preserve">Документ на підставі якого діє представник акціонера </w:t>
            </w:r>
            <w:r w:rsidRPr="00E25F83">
              <w:rPr>
                <w:i/>
                <w:sz w:val="18"/>
                <w:szCs w:val="18"/>
                <w:lang w:val="uk-UA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5B655" w14:textId="77777777" w:rsidR="00DB5529" w:rsidRPr="00E25F83" w:rsidRDefault="00DB5529" w:rsidP="00435843">
            <w:pPr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</w:tbl>
    <w:p w14:paraId="70B8BB40" w14:textId="77777777" w:rsidR="00DB5529" w:rsidRPr="00E25F83" w:rsidRDefault="00DB5529" w:rsidP="00DB5529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214"/>
      </w:tblGrid>
      <w:tr w:rsidR="00DB5529" w:rsidRPr="00E25F83" w14:paraId="34724657" w14:textId="77777777" w:rsidTr="00435843">
        <w:trPr>
          <w:trHeight w:val="551"/>
        </w:trPr>
        <w:tc>
          <w:tcPr>
            <w:tcW w:w="100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F483D4" w14:textId="77777777" w:rsidR="00DB5529" w:rsidRPr="00E25F83" w:rsidRDefault="00DB5529" w:rsidP="00435843">
            <w:pPr>
              <w:rPr>
                <w:sz w:val="18"/>
                <w:szCs w:val="18"/>
                <w:lang w:val="uk-UA"/>
              </w:rPr>
            </w:pPr>
            <w:r w:rsidRPr="00E25F83">
              <w:rPr>
                <w:b/>
                <w:bCs/>
                <w:color w:val="000000"/>
                <w:sz w:val="18"/>
                <w:szCs w:val="18"/>
                <w:lang w:val="uk-UA"/>
              </w:rPr>
              <w:t>Кількість голосів, що належать акціонеру:</w:t>
            </w:r>
          </w:p>
        </w:tc>
      </w:tr>
      <w:tr w:rsidR="00DB5529" w:rsidRPr="00E25F83" w14:paraId="672863E6" w14:textId="77777777" w:rsidTr="00435843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147DB" w14:textId="77777777" w:rsidR="00DB5529" w:rsidRPr="00E25F83" w:rsidRDefault="00DB5529" w:rsidP="00435843">
            <w:pPr>
              <w:snapToGrid w:val="0"/>
              <w:jc w:val="both"/>
              <w:rPr>
                <w:bCs/>
                <w:color w:val="000000"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E64A5" w14:textId="77777777" w:rsidR="00DB5529" w:rsidRPr="00E25F83" w:rsidRDefault="00DB5529" w:rsidP="00435843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7B762" w14:textId="77777777" w:rsidR="00DB5529" w:rsidRPr="00E25F83" w:rsidRDefault="00DB5529" w:rsidP="00435843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2C8DF" w14:textId="77777777" w:rsidR="00DB5529" w:rsidRPr="00E25F83" w:rsidRDefault="00DB5529" w:rsidP="00435843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0FB8A" w14:textId="77777777" w:rsidR="00DB5529" w:rsidRPr="00E25F83" w:rsidRDefault="00DB5529" w:rsidP="00435843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EB686" w14:textId="77777777" w:rsidR="00DB5529" w:rsidRPr="00E25F83" w:rsidRDefault="00DB5529" w:rsidP="00435843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D00E7" w14:textId="77777777" w:rsidR="00DB5529" w:rsidRPr="00E25F83" w:rsidRDefault="00DB5529" w:rsidP="00435843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89008" w14:textId="77777777" w:rsidR="00DB5529" w:rsidRPr="00E25F83" w:rsidRDefault="00DB5529" w:rsidP="00435843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A753F" w14:textId="77777777" w:rsidR="00DB5529" w:rsidRPr="00E25F83" w:rsidRDefault="00DB5529" w:rsidP="00435843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0D2EC" w14:textId="77777777" w:rsidR="00DB5529" w:rsidRPr="00E25F83" w:rsidRDefault="00DB5529" w:rsidP="00435843">
            <w:pPr>
              <w:snapToGrid w:val="0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DB5529" w:rsidRPr="00E25F83" w14:paraId="154F8B2E" w14:textId="77777777" w:rsidTr="00435843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D694A" w14:textId="77777777" w:rsidR="00DB5529" w:rsidRPr="00E25F83" w:rsidRDefault="00DB5529" w:rsidP="00435843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25F83">
              <w:rPr>
                <w:bCs/>
                <w:i/>
                <w:color w:val="000000"/>
                <w:sz w:val="18"/>
                <w:szCs w:val="18"/>
                <w:lang w:val="uk-UA"/>
              </w:rPr>
              <w:t>(кількість голосів числом)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D0397" w14:textId="77777777" w:rsidR="00DB5529" w:rsidRPr="00E25F83" w:rsidRDefault="00DB5529" w:rsidP="00435843">
            <w:pPr>
              <w:snapToGrid w:val="0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DB5529" w:rsidRPr="00E25F83" w14:paraId="3954E270" w14:textId="77777777" w:rsidTr="00435843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B1697" w14:textId="77777777" w:rsidR="00DB5529" w:rsidRPr="00E25F83" w:rsidRDefault="00DB5529" w:rsidP="00435843">
            <w:pPr>
              <w:snapToGrid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E5F26" w14:textId="77777777" w:rsidR="00DB5529" w:rsidRPr="00E25F83" w:rsidRDefault="00DB5529" w:rsidP="00435843">
            <w:pPr>
              <w:snapToGrid w:val="0"/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DB5529" w:rsidRPr="00E25F83" w14:paraId="1C659531" w14:textId="77777777" w:rsidTr="00435843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FADEB" w14:textId="77777777" w:rsidR="00DB5529" w:rsidRPr="00E25F83" w:rsidRDefault="00DB5529" w:rsidP="00435843">
            <w:pPr>
              <w:snapToGrid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FD1EF" w14:textId="77777777" w:rsidR="00DB5529" w:rsidRPr="00E25F83" w:rsidRDefault="00DB5529" w:rsidP="00435843">
            <w:pPr>
              <w:jc w:val="center"/>
              <w:rPr>
                <w:sz w:val="18"/>
                <w:szCs w:val="18"/>
                <w:lang w:val="uk-UA"/>
              </w:rPr>
            </w:pPr>
            <w:r w:rsidRPr="00E25F83">
              <w:rPr>
                <w:bCs/>
                <w:i/>
                <w:sz w:val="18"/>
                <w:szCs w:val="18"/>
                <w:lang w:val="uk-UA"/>
              </w:rPr>
              <w:t>(кількість голосів прописом)</w:t>
            </w:r>
          </w:p>
        </w:tc>
      </w:tr>
    </w:tbl>
    <w:p w14:paraId="727C55C9" w14:textId="77777777" w:rsidR="00F120F6" w:rsidRPr="00E25F83" w:rsidRDefault="00F120F6" w:rsidP="00F120F6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F120F6" w:rsidRPr="00E25F83" w14:paraId="79D05B6A" w14:textId="77777777" w:rsidTr="00AF3D6F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F400D3" w14:textId="77777777" w:rsidR="00F120F6" w:rsidRPr="00E25F83" w:rsidRDefault="00F120F6" w:rsidP="00AF3D6F">
            <w:pPr>
              <w:rPr>
                <w:sz w:val="18"/>
                <w:szCs w:val="18"/>
                <w:lang w:val="uk-UA"/>
              </w:rPr>
            </w:pPr>
            <w:r w:rsidRPr="00E25F83">
              <w:rPr>
                <w:b/>
                <w:bCs/>
                <w:iCs/>
                <w:color w:val="000000"/>
                <w:sz w:val="18"/>
                <w:szCs w:val="18"/>
                <w:lang w:val="uk-UA"/>
              </w:rPr>
              <w:t>Голосування з питань порядку денного:</w:t>
            </w:r>
          </w:p>
        </w:tc>
      </w:tr>
    </w:tbl>
    <w:p w14:paraId="4FCF1C18" w14:textId="77777777" w:rsidR="00694A50" w:rsidRPr="00E25F83" w:rsidRDefault="00694A50" w:rsidP="00F120F6">
      <w:pPr>
        <w:rPr>
          <w:b/>
          <w:sz w:val="18"/>
          <w:szCs w:val="18"/>
          <w:vertAlign w:val="superscript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7F2AB3" w:rsidRPr="00E25F83" w14:paraId="5E05DE3C" w14:textId="77777777" w:rsidTr="00435843">
        <w:trPr>
          <w:trHeight w:val="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E5485" w14:textId="77777777" w:rsidR="007F2AB3" w:rsidRPr="00E25F83" w:rsidRDefault="007F2AB3" w:rsidP="00435843">
            <w:pPr>
              <w:rPr>
                <w:b/>
                <w:i/>
                <w:sz w:val="18"/>
                <w:szCs w:val="18"/>
                <w:lang w:val="uk-UA"/>
              </w:rPr>
            </w:pPr>
            <w:r w:rsidRPr="00E25F83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1,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D543F" w14:textId="77777777" w:rsidR="007F2AB3" w:rsidRPr="00E25F83" w:rsidRDefault="007F2AB3" w:rsidP="00435843">
            <w:pPr>
              <w:tabs>
                <w:tab w:val="left" w:pos="993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E25F83">
              <w:rPr>
                <w:b/>
                <w:sz w:val="18"/>
                <w:szCs w:val="18"/>
                <w:lang w:val="uk-UA"/>
              </w:rPr>
              <w:t>Затвердження регламенту роботи Загальних зборів</w:t>
            </w:r>
          </w:p>
        </w:tc>
      </w:tr>
      <w:tr w:rsidR="007F2AB3" w:rsidRPr="00B04122" w14:paraId="6BA07EB9" w14:textId="77777777" w:rsidTr="00435843">
        <w:trPr>
          <w:trHeight w:val="8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B8C79" w14:textId="77777777" w:rsidR="007F2AB3" w:rsidRPr="00E25F83" w:rsidRDefault="007F2AB3" w:rsidP="00435843">
            <w:pPr>
              <w:rPr>
                <w:i/>
                <w:iCs/>
                <w:sz w:val="18"/>
                <w:szCs w:val="18"/>
                <w:lang w:val="uk-UA"/>
              </w:rPr>
            </w:pPr>
            <w:r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>Проект рішення  з питання порядку денного № 1: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C8E8F" w14:textId="77777777" w:rsidR="00A05FB7" w:rsidRPr="00A05FB7" w:rsidRDefault="00A05FB7" w:rsidP="00A05FB7">
            <w:pPr>
              <w:jc w:val="both"/>
              <w:rPr>
                <w:sz w:val="18"/>
                <w:szCs w:val="18"/>
                <w:lang w:val="uk-UA"/>
              </w:rPr>
            </w:pPr>
            <w:r w:rsidRPr="00A05FB7">
              <w:rPr>
                <w:sz w:val="18"/>
                <w:szCs w:val="18"/>
                <w:lang w:val="uk-UA"/>
              </w:rPr>
              <w:t>Затвердити наступний регламент роботи цих Загальних зборів:</w:t>
            </w:r>
          </w:p>
          <w:p w14:paraId="5715F278" w14:textId="77777777" w:rsidR="00A05FB7" w:rsidRPr="00A05FB7" w:rsidRDefault="00A05FB7" w:rsidP="00A05FB7">
            <w:pPr>
              <w:jc w:val="both"/>
              <w:rPr>
                <w:sz w:val="18"/>
                <w:szCs w:val="18"/>
                <w:lang w:val="uk-UA"/>
              </w:rPr>
            </w:pPr>
            <w:r w:rsidRPr="00A05FB7">
              <w:rPr>
                <w:sz w:val="18"/>
                <w:szCs w:val="18"/>
                <w:lang w:val="uk-UA"/>
              </w:rPr>
              <w:t>1. У Загальних зборах можуть брати участь особи, включені до переліку акціонерів, складеного станом на 25 квітня 2024 року, або їх представники, які зареєструвались для участі в цих річних Загальних зборах.</w:t>
            </w:r>
          </w:p>
          <w:p w14:paraId="0003BC71" w14:textId="15BF33CC" w:rsidR="00A05FB7" w:rsidRPr="00A05FB7" w:rsidRDefault="00A05FB7" w:rsidP="00A05FB7">
            <w:pPr>
              <w:jc w:val="both"/>
              <w:rPr>
                <w:sz w:val="18"/>
                <w:szCs w:val="18"/>
                <w:lang w:val="uk-UA"/>
              </w:rPr>
            </w:pPr>
            <w:r w:rsidRPr="00A05FB7">
              <w:rPr>
                <w:sz w:val="18"/>
                <w:szCs w:val="18"/>
                <w:lang w:val="uk-UA"/>
              </w:rPr>
              <w:t>2.</w:t>
            </w:r>
            <w:r w:rsidRPr="00E25F83">
              <w:rPr>
                <w:sz w:val="18"/>
                <w:szCs w:val="18"/>
                <w:lang w:val="uk-UA"/>
              </w:rPr>
              <w:t xml:space="preserve"> </w:t>
            </w:r>
            <w:r w:rsidRPr="00A05FB7">
              <w:rPr>
                <w:sz w:val="18"/>
                <w:szCs w:val="18"/>
                <w:lang w:val="uk-UA"/>
              </w:rPr>
              <w:t xml:space="preserve">Реєстрація акціонерів (їх представників) проводиться на підставі переліку акціонерів, які мають право на участь у Загальних зборах, складеного в порядку, передбаченому законодавством про депозитарну систему України. </w:t>
            </w:r>
          </w:p>
          <w:p w14:paraId="2A60DC2C" w14:textId="445F2C84" w:rsidR="00A05FB7" w:rsidRPr="00A05FB7" w:rsidRDefault="00A05FB7" w:rsidP="00A05FB7">
            <w:pPr>
              <w:jc w:val="both"/>
              <w:rPr>
                <w:sz w:val="18"/>
                <w:szCs w:val="18"/>
                <w:lang w:val="uk-UA"/>
              </w:rPr>
            </w:pPr>
            <w:r w:rsidRPr="00A05FB7">
              <w:rPr>
                <w:sz w:val="18"/>
                <w:szCs w:val="18"/>
                <w:lang w:val="uk-UA"/>
              </w:rPr>
              <w:t>3.</w:t>
            </w:r>
            <w:r w:rsidRPr="00E25F83">
              <w:rPr>
                <w:sz w:val="18"/>
                <w:szCs w:val="18"/>
                <w:lang w:val="uk-UA"/>
              </w:rPr>
              <w:t xml:space="preserve"> </w:t>
            </w:r>
            <w:r w:rsidRPr="00A05FB7">
              <w:rPr>
                <w:sz w:val="18"/>
                <w:szCs w:val="18"/>
                <w:lang w:val="uk-UA"/>
              </w:rPr>
              <w:t>Реєстрація акціонерів (їх представників) проводиться шляхом співставлення даних переліку акціонерів, які мають право на участь у загальних зборах, складеного у порядку встановленому законодавством про депозитарну систему, з даними переліку акціонерів, які подали бюлетені для участі у Загальних зборах, а також перевірки повноважень представників акціонерів, які підписали бюлетені. Всі акціонери, що вказані у переліку акціонерів, які мають право на участь у загальних зборах, складеного у порядку встановленому законодавством про депозитарну систему, та які подали хоча б один бюлетень для голосування у Загальних зборах, підписаний уповноваженою на те особою, вважаються такими, що прийняли участь у Загальних зборах та є зареєстрованими для участі у Загальних зборах.</w:t>
            </w:r>
          </w:p>
          <w:p w14:paraId="60EB4266" w14:textId="7E115F36" w:rsidR="00A05FB7" w:rsidRPr="00A05FB7" w:rsidRDefault="00A05FB7" w:rsidP="00A05FB7">
            <w:pPr>
              <w:jc w:val="both"/>
              <w:rPr>
                <w:sz w:val="18"/>
                <w:szCs w:val="18"/>
                <w:lang w:val="uk-UA"/>
              </w:rPr>
            </w:pPr>
            <w:r w:rsidRPr="00A05FB7">
              <w:rPr>
                <w:sz w:val="18"/>
                <w:szCs w:val="18"/>
                <w:lang w:val="uk-UA"/>
              </w:rPr>
              <w:t>4.</w:t>
            </w:r>
            <w:r w:rsidRPr="00E25F83">
              <w:rPr>
                <w:sz w:val="18"/>
                <w:szCs w:val="18"/>
                <w:lang w:val="uk-UA"/>
              </w:rPr>
              <w:t xml:space="preserve"> </w:t>
            </w:r>
            <w:r w:rsidRPr="00A05FB7">
              <w:rPr>
                <w:sz w:val="18"/>
                <w:szCs w:val="18"/>
                <w:lang w:val="uk-UA"/>
              </w:rPr>
              <w:t>Кожен акціонер – власник голосуючих акцій здійснює голосування шляхом подання бюлетенів депозитарній установі, яка обслуговує рахунок в цінних паперах такого акціонера, на якому обліковуються належні акціонеру акції товариства.</w:t>
            </w:r>
          </w:p>
          <w:p w14:paraId="3C5F367B" w14:textId="476E9522" w:rsidR="00A05FB7" w:rsidRPr="00A05FB7" w:rsidRDefault="00A05FB7" w:rsidP="00A05FB7">
            <w:pPr>
              <w:jc w:val="both"/>
              <w:rPr>
                <w:sz w:val="18"/>
                <w:szCs w:val="18"/>
                <w:lang w:val="uk-UA"/>
              </w:rPr>
            </w:pPr>
            <w:r w:rsidRPr="00A05FB7">
              <w:rPr>
                <w:sz w:val="18"/>
                <w:szCs w:val="18"/>
                <w:lang w:val="uk-UA"/>
              </w:rPr>
              <w:t>5.</w:t>
            </w:r>
            <w:r w:rsidRPr="00E25F83">
              <w:rPr>
                <w:sz w:val="18"/>
                <w:szCs w:val="18"/>
                <w:lang w:val="uk-UA"/>
              </w:rPr>
              <w:t xml:space="preserve"> </w:t>
            </w:r>
            <w:r w:rsidRPr="00A05FB7">
              <w:rPr>
                <w:sz w:val="18"/>
                <w:szCs w:val="18"/>
                <w:lang w:val="uk-UA"/>
              </w:rPr>
              <w:t xml:space="preserve">Датою початку голосування є 19 квітня 2024 року (дата розміщення бюлетеню на сайті). </w:t>
            </w:r>
          </w:p>
          <w:p w14:paraId="2BB9F2BD" w14:textId="736D2C7A" w:rsidR="00A05FB7" w:rsidRPr="00A05FB7" w:rsidRDefault="00A05FB7" w:rsidP="00A05FB7">
            <w:pPr>
              <w:jc w:val="both"/>
              <w:rPr>
                <w:sz w:val="18"/>
                <w:szCs w:val="18"/>
                <w:lang w:val="uk-UA"/>
              </w:rPr>
            </w:pPr>
            <w:r w:rsidRPr="00A05FB7">
              <w:rPr>
                <w:sz w:val="18"/>
                <w:szCs w:val="18"/>
                <w:lang w:val="uk-UA"/>
              </w:rPr>
              <w:t>6.</w:t>
            </w:r>
            <w:r w:rsidRPr="00E25F83">
              <w:rPr>
                <w:sz w:val="18"/>
                <w:szCs w:val="18"/>
                <w:lang w:val="uk-UA"/>
              </w:rPr>
              <w:t xml:space="preserve"> </w:t>
            </w:r>
            <w:r w:rsidRPr="00A05FB7">
              <w:rPr>
                <w:sz w:val="18"/>
                <w:szCs w:val="18"/>
                <w:lang w:val="uk-UA"/>
              </w:rPr>
              <w:t>Датою закінчення голосування акціонерів є 30 квітня 2024 року.</w:t>
            </w:r>
          </w:p>
          <w:p w14:paraId="17A1FF46" w14:textId="25ACD9AC" w:rsidR="00A05FB7" w:rsidRPr="00A05FB7" w:rsidRDefault="00A05FB7" w:rsidP="00A05FB7">
            <w:pPr>
              <w:jc w:val="both"/>
              <w:rPr>
                <w:sz w:val="18"/>
                <w:szCs w:val="18"/>
                <w:lang w:val="uk-UA"/>
              </w:rPr>
            </w:pPr>
            <w:r w:rsidRPr="00A05FB7">
              <w:rPr>
                <w:sz w:val="18"/>
                <w:szCs w:val="18"/>
                <w:lang w:val="uk-UA"/>
              </w:rPr>
              <w:t>7.</w:t>
            </w:r>
            <w:r w:rsidRPr="00E25F83">
              <w:rPr>
                <w:sz w:val="18"/>
                <w:szCs w:val="18"/>
                <w:lang w:val="uk-UA"/>
              </w:rPr>
              <w:t xml:space="preserve"> </w:t>
            </w:r>
            <w:r w:rsidRPr="00A05FB7">
              <w:rPr>
                <w:sz w:val="18"/>
                <w:szCs w:val="18"/>
                <w:lang w:val="uk-UA"/>
              </w:rPr>
              <w:t xml:space="preserve">Протокол Загальних зборів підписують обрані наглядовою радою Товариства Головуючий (Голова) та Секретар Загальних зборів. </w:t>
            </w:r>
          </w:p>
          <w:p w14:paraId="21483EDE" w14:textId="6B3EECAC" w:rsidR="007F2AB3" w:rsidRPr="00E25F83" w:rsidRDefault="00A05FB7" w:rsidP="00A05FB7">
            <w:pPr>
              <w:jc w:val="both"/>
              <w:rPr>
                <w:sz w:val="18"/>
                <w:szCs w:val="18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t>8. З усіх інших процедур та питань, які виникають під час проведення Загальних зборів Товариства, керуватися нормами Порядку скликання та проведення дистанційних загальних зборів акціонерів, затвердженого рішенням Національної комісії з цінних паперів та фондового ринку №236  від 06 березня 2023 року, з усіма змінами</w:t>
            </w:r>
          </w:p>
        </w:tc>
      </w:tr>
      <w:tr w:rsidR="007F2AB3" w:rsidRPr="00E25F83" w14:paraId="76ADB58E" w14:textId="77777777" w:rsidTr="00435843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A6244" w14:textId="77777777" w:rsidR="007F2AB3" w:rsidRPr="00E25F83" w:rsidRDefault="007F2AB3" w:rsidP="00435843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E25F83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E25F83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E25F83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8347" w14:textId="77777777" w:rsidR="007F2AB3" w:rsidRPr="00E25F83" w:rsidRDefault="007F2AB3" w:rsidP="00435843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61A0F396" w14:textId="77777777" w:rsidR="007F2AB3" w:rsidRPr="00E25F83" w:rsidRDefault="007F2AB3" w:rsidP="00435843">
            <w:pPr>
              <w:rPr>
                <w:color w:val="000000"/>
                <w:sz w:val="18"/>
                <w:szCs w:val="18"/>
                <w:lang w:val="uk-UA"/>
              </w:rPr>
            </w:pPr>
            <w:r w:rsidRPr="00E25F83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011AFDEE" wp14:editId="038C31F6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1400011776" name="Надпись 1400011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7F2AB3" w14:paraId="0943CD76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A34F635" w14:textId="77777777" w:rsidR="007F2AB3" w:rsidRDefault="007F2AB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CD624D2" w14:textId="77777777" w:rsidR="007F2AB3" w:rsidRDefault="007F2AB3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E4F76C2" w14:textId="77777777" w:rsidR="007F2AB3" w:rsidRDefault="007F2AB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98BF506" w14:textId="77777777" w:rsidR="007F2AB3" w:rsidRDefault="007F2AB3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092DD919" w14:textId="77777777" w:rsidR="007F2AB3" w:rsidRDefault="007F2AB3" w:rsidP="007F2AB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1AFD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400011776" o:spid="_x0000_s1026" type="#_x0000_t202" style="position:absolute;margin-left:0;margin-top:-7.45pt;width:285.65pt;height:17.0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7F2AB3" w14:paraId="0943CD76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34F635" w14:textId="77777777" w:rsidR="007F2AB3" w:rsidRDefault="007F2AB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D624D2" w14:textId="77777777" w:rsidR="007F2AB3" w:rsidRDefault="007F2AB3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4F76C2" w14:textId="77777777" w:rsidR="007F2AB3" w:rsidRDefault="007F2AB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8BF506" w14:textId="77777777" w:rsidR="007F2AB3" w:rsidRDefault="007F2AB3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092DD919" w14:textId="77777777" w:rsidR="007F2AB3" w:rsidRDefault="007F2AB3" w:rsidP="007F2AB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3DBEA255" w14:textId="77777777" w:rsidR="00694A50" w:rsidRPr="00E25F83" w:rsidRDefault="00694A50" w:rsidP="00F120F6">
      <w:pPr>
        <w:rPr>
          <w:b/>
          <w:sz w:val="18"/>
          <w:szCs w:val="18"/>
          <w:vertAlign w:val="superscript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E65D03" w:rsidRPr="00E25F83" w14:paraId="10F4FDA2" w14:textId="77777777" w:rsidTr="00435843">
        <w:trPr>
          <w:trHeight w:val="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61A81" w14:textId="3F2C42DF" w:rsidR="00E65D03" w:rsidRPr="00E25F83" w:rsidRDefault="00E65D03" w:rsidP="00435843">
            <w:pPr>
              <w:rPr>
                <w:b/>
                <w:i/>
                <w:sz w:val="18"/>
                <w:szCs w:val="18"/>
                <w:lang w:val="uk-UA"/>
              </w:rPr>
            </w:pPr>
            <w:r w:rsidRPr="00E25F83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2,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8367" w14:textId="41ADE342" w:rsidR="00E65D03" w:rsidRPr="00E25F83" w:rsidRDefault="00F33315" w:rsidP="00435843">
            <w:pPr>
              <w:tabs>
                <w:tab w:val="left" w:pos="993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E25F83">
              <w:rPr>
                <w:b/>
                <w:sz w:val="18"/>
                <w:szCs w:val="18"/>
                <w:lang w:val="uk-UA"/>
              </w:rPr>
              <w:t>Затвердження результатів фінансово-господарської діяльності Товариства за 2023 рік та затвердження порядку розподілу прибутку Товариства</w:t>
            </w:r>
          </w:p>
        </w:tc>
      </w:tr>
      <w:tr w:rsidR="00E65D03" w:rsidRPr="00E25F83" w14:paraId="63B06643" w14:textId="77777777" w:rsidTr="00435843">
        <w:trPr>
          <w:trHeight w:val="8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2E308" w14:textId="47F6E48C" w:rsidR="00E65D03" w:rsidRPr="00E25F83" w:rsidRDefault="00E65D03" w:rsidP="00435843">
            <w:pPr>
              <w:rPr>
                <w:i/>
                <w:iCs/>
                <w:sz w:val="18"/>
                <w:szCs w:val="18"/>
                <w:lang w:val="uk-UA"/>
              </w:rPr>
            </w:pPr>
            <w:r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lastRenderedPageBreak/>
              <w:t xml:space="preserve">Проект рішення  з питання порядку денного № </w:t>
            </w:r>
            <w:r w:rsidR="007D2FCC"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>2</w:t>
            </w:r>
            <w:r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22206" w14:textId="77777777" w:rsidR="004605A5" w:rsidRPr="004605A5" w:rsidRDefault="004605A5" w:rsidP="004605A5">
            <w:pPr>
              <w:jc w:val="both"/>
              <w:rPr>
                <w:sz w:val="18"/>
                <w:szCs w:val="18"/>
                <w:lang w:val="uk-UA"/>
              </w:rPr>
            </w:pPr>
            <w:r w:rsidRPr="004605A5">
              <w:rPr>
                <w:bCs/>
                <w:iCs/>
                <w:sz w:val="18"/>
                <w:szCs w:val="18"/>
                <w:lang w:val="uk-UA"/>
              </w:rPr>
              <w:t>1</w:t>
            </w:r>
            <w:r w:rsidRPr="004605A5">
              <w:rPr>
                <w:sz w:val="18"/>
                <w:szCs w:val="18"/>
                <w:lang w:val="uk-UA"/>
              </w:rPr>
              <w:t>.Затвердити результати фінансово-господарської діяльності Товариства (річну фінансову звітність) за 2023 рік.</w:t>
            </w:r>
          </w:p>
          <w:p w14:paraId="66BC5FB4" w14:textId="551F9EFA" w:rsidR="00E65D03" w:rsidRPr="00E25F83" w:rsidRDefault="004605A5" w:rsidP="00435843">
            <w:pPr>
              <w:jc w:val="both"/>
              <w:rPr>
                <w:sz w:val="18"/>
                <w:szCs w:val="18"/>
                <w:lang w:val="uk-UA"/>
              </w:rPr>
            </w:pPr>
            <w:r w:rsidRPr="004605A5">
              <w:rPr>
                <w:sz w:val="18"/>
                <w:szCs w:val="18"/>
                <w:lang w:val="uk-UA"/>
              </w:rPr>
              <w:t xml:space="preserve">2. Збиток, отриманий Товариством за результатами фінансово-господарської діяльності Товариства за 2023 рік, у розмірі 68 041 тис. грн., покрити за рахунок нерозподілених прибутків минулих років в повному розмірі. </w:t>
            </w:r>
          </w:p>
        </w:tc>
      </w:tr>
      <w:tr w:rsidR="00E65D03" w:rsidRPr="00E25F83" w14:paraId="6D50865E" w14:textId="77777777" w:rsidTr="00435843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00B6F" w14:textId="77777777" w:rsidR="00E65D03" w:rsidRPr="00E25F83" w:rsidRDefault="00E65D03" w:rsidP="00435843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E25F83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E25F83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E25F83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354CC" w14:textId="77777777" w:rsidR="00E65D03" w:rsidRPr="00E25F83" w:rsidRDefault="00E65D03" w:rsidP="00435843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24690E26" w14:textId="77777777" w:rsidR="00E65D03" w:rsidRPr="00E25F83" w:rsidRDefault="00E65D03" w:rsidP="00435843">
            <w:pPr>
              <w:rPr>
                <w:color w:val="000000"/>
                <w:sz w:val="18"/>
                <w:szCs w:val="18"/>
                <w:lang w:val="uk-UA"/>
              </w:rPr>
            </w:pPr>
            <w:r w:rsidRPr="00E25F83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61312" behindDoc="0" locked="0" layoutInCell="1" allowOverlap="1" wp14:anchorId="453FB7B0" wp14:editId="3876B86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221285595" name="Надпись 221285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E65D03" w14:paraId="2B3FF419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D032CF8" w14:textId="77777777" w:rsidR="00E65D03" w:rsidRDefault="00E65D0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DE10626" w14:textId="77777777" w:rsidR="00E65D03" w:rsidRDefault="00E65D03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CB5DAC4" w14:textId="77777777" w:rsidR="00E65D03" w:rsidRDefault="00E65D0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7964774" w14:textId="77777777" w:rsidR="00E65D03" w:rsidRDefault="00E65D03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4F843D72" w14:textId="77777777" w:rsidR="00E65D03" w:rsidRDefault="00E65D03" w:rsidP="00E65D0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FB7B0" id="Надпись 221285595" o:spid="_x0000_s1027" type="#_x0000_t202" style="position:absolute;margin-left:0;margin-top:-7.45pt;width:285.65pt;height:17.05pt;z-index:25166131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qK7Q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E65D03" w14:paraId="2B3FF419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032CF8" w14:textId="77777777" w:rsidR="00E65D03" w:rsidRDefault="00E65D0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E10626" w14:textId="77777777" w:rsidR="00E65D03" w:rsidRDefault="00E65D03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B5DAC4" w14:textId="77777777" w:rsidR="00E65D03" w:rsidRDefault="00E65D0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964774" w14:textId="77777777" w:rsidR="00E65D03" w:rsidRDefault="00E65D03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4F843D72" w14:textId="77777777" w:rsidR="00E65D03" w:rsidRDefault="00E65D03" w:rsidP="00E65D0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68F6BED0" w14:textId="77777777" w:rsidR="00E65D03" w:rsidRPr="00E25F83" w:rsidRDefault="00E65D03" w:rsidP="00F120F6">
      <w:pPr>
        <w:rPr>
          <w:b/>
          <w:sz w:val="18"/>
          <w:szCs w:val="18"/>
          <w:vertAlign w:val="superscript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A05FB7" w:rsidRPr="00E25F83" w14:paraId="40B3174C" w14:textId="77777777" w:rsidTr="00435843">
        <w:trPr>
          <w:trHeight w:val="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B232B" w14:textId="5C7BCAB4" w:rsidR="00A05FB7" w:rsidRPr="00E25F83" w:rsidRDefault="00A05FB7" w:rsidP="00435843">
            <w:pPr>
              <w:rPr>
                <w:b/>
                <w:i/>
                <w:sz w:val="18"/>
                <w:szCs w:val="18"/>
                <w:lang w:val="uk-UA"/>
              </w:rPr>
            </w:pPr>
            <w:r w:rsidRPr="00E25F83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 w:rsidR="007D2FCC" w:rsidRPr="00E25F83">
              <w:rPr>
                <w:b/>
                <w:iCs/>
                <w:color w:val="000000"/>
                <w:sz w:val="18"/>
                <w:szCs w:val="18"/>
                <w:lang w:val="uk-UA"/>
              </w:rPr>
              <w:t>3</w:t>
            </w:r>
            <w:r w:rsidRPr="00E25F83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10D97" w14:textId="538B12D4" w:rsidR="00A05FB7" w:rsidRPr="00E25F83" w:rsidRDefault="007D2FCC" w:rsidP="00435843">
            <w:pPr>
              <w:tabs>
                <w:tab w:val="left" w:pos="993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E25F83">
              <w:rPr>
                <w:b/>
                <w:sz w:val="18"/>
                <w:szCs w:val="18"/>
                <w:lang w:val="uk-UA"/>
              </w:rPr>
              <w:t>Розгляд звіту наглядової ради, прийняття рішення за результатами розгляду такого звіту</w:t>
            </w:r>
          </w:p>
        </w:tc>
      </w:tr>
      <w:tr w:rsidR="00A05FB7" w:rsidRPr="00E25F83" w14:paraId="2BCB913B" w14:textId="77777777" w:rsidTr="00435843">
        <w:trPr>
          <w:trHeight w:val="8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1965A" w14:textId="18AEB00F" w:rsidR="00A05FB7" w:rsidRPr="00E25F83" w:rsidRDefault="00A05FB7" w:rsidP="00435843">
            <w:pPr>
              <w:rPr>
                <w:i/>
                <w:iCs/>
                <w:sz w:val="18"/>
                <w:szCs w:val="18"/>
                <w:lang w:val="uk-UA"/>
              </w:rPr>
            </w:pPr>
            <w:r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 xml:space="preserve">Проект рішення  з питання порядку денного № </w:t>
            </w:r>
            <w:r w:rsidR="007D2FCC"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>3</w:t>
            </w:r>
            <w:r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1C912" w14:textId="31C0A2DA" w:rsidR="00A05FB7" w:rsidRPr="00E25F83" w:rsidRDefault="00EC5484" w:rsidP="00435843">
            <w:pPr>
              <w:jc w:val="both"/>
              <w:rPr>
                <w:sz w:val="18"/>
                <w:szCs w:val="18"/>
                <w:lang w:val="uk-UA"/>
              </w:rPr>
            </w:pPr>
            <w:r w:rsidRPr="00E25F83">
              <w:rPr>
                <w:rFonts w:eastAsia="Calibri"/>
                <w:sz w:val="18"/>
                <w:szCs w:val="18"/>
                <w:lang w:val="uk-UA" w:eastAsia="uk-UA"/>
              </w:rPr>
              <w:t>Прийняти до відома та затвердити звіт наглядової ради Товариства про результати діяльності у 2023 році.</w:t>
            </w:r>
          </w:p>
        </w:tc>
      </w:tr>
      <w:tr w:rsidR="00A05FB7" w:rsidRPr="00E25F83" w14:paraId="30625728" w14:textId="77777777" w:rsidTr="00435843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F482B" w14:textId="77777777" w:rsidR="00A05FB7" w:rsidRPr="00E25F83" w:rsidRDefault="00A05FB7" w:rsidP="00435843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E25F83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E25F83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E25F83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7B42" w14:textId="77777777" w:rsidR="00A05FB7" w:rsidRPr="00E25F83" w:rsidRDefault="00A05FB7" w:rsidP="00435843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13153A18" w14:textId="77777777" w:rsidR="00A05FB7" w:rsidRPr="00E25F83" w:rsidRDefault="00A05FB7" w:rsidP="00435843">
            <w:pPr>
              <w:rPr>
                <w:color w:val="000000"/>
                <w:sz w:val="18"/>
                <w:szCs w:val="18"/>
                <w:lang w:val="uk-UA"/>
              </w:rPr>
            </w:pPr>
            <w:r w:rsidRPr="00E25F83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63360" behindDoc="0" locked="0" layoutInCell="1" allowOverlap="1" wp14:anchorId="47B658FF" wp14:editId="398102B5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206038112" name="Надпись 206038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A05FB7" w14:paraId="16886BD5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2423EDD" w14:textId="77777777" w:rsidR="00A05FB7" w:rsidRDefault="00A05FB7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2729953" w14:textId="77777777" w:rsidR="00A05FB7" w:rsidRDefault="00A05FB7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170D45B" w14:textId="77777777" w:rsidR="00A05FB7" w:rsidRDefault="00A05FB7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08F5A50" w14:textId="77777777" w:rsidR="00A05FB7" w:rsidRDefault="00A05FB7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0A9D89C6" w14:textId="77777777" w:rsidR="00A05FB7" w:rsidRDefault="00A05FB7" w:rsidP="00A05FB7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658FF" id="Надпись 206038112" o:spid="_x0000_s1028" type="#_x0000_t202" style="position:absolute;margin-left:0;margin-top:-7.45pt;width:285.65pt;height:17.05pt;z-index:25166336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V07g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A05FB7" w14:paraId="16886BD5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423EDD" w14:textId="77777777" w:rsidR="00A05FB7" w:rsidRDefault="00A05FB7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729953" w14:textId="77777777" w:rsidR="00A05FB7" w:rsidRDefault="00A05FB7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70D45B" w14:textId="77777777" w:rsidR="00A05FB7" w:rsidRDefault="00A05FB7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8F5A50" w14:textId="77777777" w:rsidR="00A05FB7" w:rsidRDefault="00A05FB7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0A9D89C6" w14:textId="77777777" w:rsidR="00A05FB7" w:rsidRDefault="00A05FB7" w:rsidP="00A05FB7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4FEA155C" w14:textId="77777777" w:rsidR="00A05FB7" w:rsidRPr="00E25F83" w:rsidRDefault="00A05FB7" w:rsidP="00F120F6">
      <w:pPr>
        <w:rPr>
          <w:b/>
          <w:sz w:val="18"/>
          <w:szCs w:val="18"/>
          <w:vertAlign w:val="superscript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A05FB7" w:rsidRPr="00E25F83" w14:paraId="5A9345DD" w14:textId="77777777" w:rsidTr="00435843">
        <w:trPr>
          <w:trHeight w:val="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B1662" w14:textId="3E9EA0B0" w:rsidR="00A05FB7" w:rsidRPr="00E25F83" w:rsidRDefault="00A05FB7" w:rsidP="00435843">
            <w:pPr>
              <w:rPr>
                <w:b/>
                <w:i/>
                <w:sz w:val="18"/>
                <w:szCs w:val="18"/>
                <w:lang w:val="uk-UA"/>
              </w:rPr>
            </w:pPr>
            <w:r w:rsidRPr="00E25F83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 w:rsidR="006F0753" w:rsidRPr="00E25F83">
              <w:rPr>
                <w:b/>
                <w:iCs/>
                <w:color w:val="000000"/>
                <w:sz w:val="18"/>
                <w:szCs w:val="18"/>
                <w:lang w:val="uk-UA"/>
              </w:rPr>
              <w:t>4</w:t>
            </w:r>
            <w:r w:rsidRPr="00E25F83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65336" w14:textId="2F1C59A0" w:rsidR="00A05FB7" w:rsidRPr="00E25F83" w:rsidRDefault="006F0753" w:rsidP="00435843">
            <w:pPr>
              <w:tabs>
                <w:tab w:val="left" w:pos="993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E25F83">
              <w:rPr>
                <w:b/>
                <w:sz w:val="18"/>
                <w:szCs w:val="18"/>
                <w:lang w:val="uk-UA"/>
              </w:rPr>
              <w:t>Розгляд висновків аудиторського звіту суб’єкта аудиторської діяльності та затвердження заходів за результатами розгляду такого звіту</w:t>
            </w:r>
          </w:p>
        </w:tc>
      </w:tr>
      <w:tr w:rsidR="00A05FB7" w:rsidRPr="00E25F83" w14:paraId="678362A6" w14:textId="77777777" w:rsidTr="00435843">
        <w:trPr>
          <w:trHeight w:val="8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C03E1" w14:textId="7369237E" w:rsidR="00A05FB7" w:rsidRPr="00E25F83" w:rsidRDefault="00A05FB7" w:rsidP="00435843">
            <w:pPr>
              <w:rPr>
                <w:i/>
                <w:iCs/>
                <w:sz w:val="18"/>
                <w:szCs w:val="18"/>
                <w:lang w:val="uk-UA"/>
              </w:rPr>
            </w:pPr>
            <w:r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 xml:space="preserve">Проект рішення  з питання порядку денного № </w:t>
            </w:r>
            <w:r w:rsidR="006F0753"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>4</w:t>
            </w:r>
            <w:r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DAB5A" w14:textId="2893BDD9" w:rsidR="00A05FB7" w:rsidRPr="00E25F83" w:rsidRDefault="000910F0" w:rsidP="00435843">
            <w:pPr>
              <w:jc w:val="both"/>
              <w:rPr>
                <w:sz w:val="18"/>
                <w:szCs w:val="18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t>Розгляд висновків аудиторського звіту суб’єкта аудиторської діяльності не здійснювати у зв’язку з тим, що аудит фінансово-господарської діяльності Товариства за результатами фінансового року не проводився.</w:t>
            </w:r>
          </w:p>
        </w:tc>
      </w:tr>
      <w:tr w:rsidR="00A05FB7" w:rsidRPr="00E25F83" w14:paraId="4E3D618F" w14:textId="77777777" w:rsidTr="00435843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C7B08" w14:textId="77777777" w:rsidR="00A05FB7" w:rsidRPr="00E25F83" w:rsidRDefault="00A05FB7" w:rsidP="00435843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E25F83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E25F83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E25F83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BDFD" w14:textId="77777777" w:rsidR="00A05FB7" w:rsidRPr="00E25F83" w:rsidRDefault="00A05FB7" w:rsidP="00435843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1C5D9C2E" w14:textId="77777777" w:rsidR="00A05FB7" w:rsidRPr="00E25F83" w:rsidRDefault="00A05FB7" w:rsidP="00435843">
            <w:pPr>
              <w:rPr>
                <w:color w:val="000000"/>
                <w:sz w:val="18"/>
                <w:szCs w:val="18"/>
                <w:lang w:val="uk-UA"/>
              </w:rPr>
            </w:pPr>
            <w:r w:rsidRPr="00E25F83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65408" behindDoc="0" locked="0" layoutInCell="1" allowOverlap="1" wp14:anchorId="23D4846A" wp14:editId="2AE8ABB4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679692120" name="Надпись 679692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A05FB7" w14:paraId="72F9561D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AEB965E" w14:textId="77777777" w:rsidR="00A05FB7" w:rsidRDefault="00A05FB7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AF488E3" w14:textId="77777777" w:rsidR="00A05FB7" w:rsidRDefault="00A05FB7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234464E" w14:textId="77777777" w:rsidR="00A05FB7" w:rsidRDefault="00A05FB7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A79F002" w14:textId="77777777" w:rsidR="00A05FB7" w:rsidRDefault="00A05FB7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62698B1F" w14:textId="77777777" w:rsidR="00A05FB7" w:rsidRDefault="00A05FB7" w:rsidP="00A05FB7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4846A" id="Надпись 679692120" o:spid="_x0000_s1029" type="#_x0000_t202" style="position:absolute;margin-left:0;margin-top:-7.45pt;width:285.65pt;height:17.05pt;z-index:25166540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8h7g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A05FB7" w14:paraId="72F9561D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EB965E" w14:textId="77777777" w:rsidR="00A05FB7" w:rsidRDefault="00A05FB7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F488E3" w14:textId="77777777" w:rsidR="00A05FB7" w:rsidRDefault="00A05FB7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34464E" w14:textId="77777777" w:rsidR="00A05FB7" w:rsidRDefault="00A05FB7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79F002" w14:textId="77777777" w:rsidR="00A05FB7" w:rsidRDefault="00A05FB7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62698B1F" w14:textId="77777777" w:rsidR="00A05FB7" w:rsidRDefault="00A05FB7" w:rsidP="00A05FB7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493E6D15" w14:textId="77777777" w:rsidR="00A05FB7" w:rsidRPr="00E25F83" w:rsidRDefault="00A05FB7" w:rsidP="00F120F6">
      <w:pPr>
        <w:rPr>
          <w:b/>
          <w:sz w:val="18"/>
          <w:szCs w:val="18"/>
          <w:vertAlign w:val="superscript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A05FB7" w:rsidRPr="00E25F83" w14:paraId="07CECD28" w14:textId="77777777" w:rsidTr="00435843">
        <w:trPr>
          <w:trHeight w:val="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5488B" w14:textId="74B7406B" w:rsidR="00A05FB7" w:rsidRPr="00E25F83" w:rsidRDefault="00A05FB7" w:rsidP="00435843">
            <w:pPr>
              <w:rPr>
                <w:b/>
                <w:i/>
                <w:sz w:val="18"/>
                <w:szCs w:val="18"/>
                <w:lang w:val="uk-UA"/>
              </w:rPr>
            </w:pPr>
            <w:r w:rsidRPr="00E25F83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 w:rsidR="00524418" w:rsidRPr="00E25F83">
              <w:rPr>
                <w:b/>
                <w:iCs/>
                <w:color w:val="000000"/>
                <w:sz w:val="18"/>
                <w:szCs w:val="18"/>
                <w:lang w:val="uk-UA"/>
              </w:rPr>
              <w:t>5</w:t>
            </w:r>
            <w:r w:rsidRPr="00E25F83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EC37" w14:textId="0A24CB28" w:rsidR="00A05FB7" w:rsidRPr="00E25F83" w:rsidRDefault="00524418" w:rsidP="00435843">
            <w:pPr>
              <w:tabs>
                <w:tab w:val="left" w:pos="993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E25F83">
              <w:rPr>
                <w:b/>
                <w:sz w:val="18"/>
                <w:szCs w:val="18"/>
                <w:lang w:val="uk-UA"/>
              </w:rPr>
              <w:t>Подальше (наступне) схвалення вчинених Товариством значних правочинів із заінтересованістю</w:t>
            </w:r>
          </w:p>
        </w:tc>
      </w:tr>
      <w:tr w:rsidR="00A05FB7" w:rsidRPr="00E25F83" w14:paraId="5B418CA7" w14:textId="77777777" w:rsidTr="00435843">
        <w:trPr>
          <w:trHeight w:val="8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11C79" w14:textId="6DF71EFB" w:rsidR="00A05FB7" w:rsidRPr="00E25F83" w:rsidRDefault="00A05FB7" w:rsidP="00435843">
            <w:pPr>
              <w:rPr>
                <w:i/>
                <w:iCs/>
                <w:sz w:val="18"/>
                <w:szCs w:val="18"/>
                <w:lang w:val="uk-UA"/>
              </w:rPr>
            </w:pPr>
            <w:r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 xml:space="preserve">Проект рішення  з питання порядку денного № </w:t>
            </w:r>
            <w:r w:rsidR="00524418"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>5</w:t>
            </w:r>
            <w:r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4862B" w14:textId="77777777" w:rsidR="00B3524D" w:rsidRPr="00B3524D" w:rsidRDefault="00B3524D" w:rsidP="00B3524D">
            <w:pPr>
              <w:jc w:val="both"/>
              <w:rPr>
                <w:sz w:val="18"/>
                <w:szCs w:val="18"/>
                <w:lang w:val="uk-UA"/>
              </w:rPr>
            </w:pPr>
            <w:r w:rsidRPr="00B3524D">
              <w:rPr>
                <w:sz w:val="18"/>
                <w:szCs w:val="18"/>
                <w:lang w:val="uk-UA"/>
              </w:rPr>
              <w:t>Відповідно до статті 241 Цивільного кодексу України та статті 108 Закону України «Про акціонерні товариства» схвалити вчинені Товариством такі значні правочини із заінтересованістю:</w:t>
            </w:r>
          </w:p>
          <w:p w14:paraId="64DBFF61" w14:textId="77777777" w:rsidR="00B3524D" w:rsidRPr="00B3524D" w:rsidRDefault="00B3524D" w:rsidP="00B3524D">
            <w:pPr>
              <w:numPr>
                <w:ilvl w:val="0"/>
                <w:numId w:val="7"/>
              </w:numPr>
              <w:ind w:left="38" w:firstLine="425"/>
              <w:jc w:val="both"/>
              <w:rPr>
                <w:sz w:val="18"/>
                <w:szCs w:val="18"/>
                <w:lang w:val="uk-UA"/>
              </w:rPr>
            </w:pPr>
            <w:r w:rsidRPr="00B3524D">
              <w:rPr>
                <w:sz w:val="18"/>
                <w:szCs w:val="18"/>
                <w:lang w:val="uk-UA"/>
              </w:rPr>
              <w:t>Договір короткострокової позики № ПОЗ-5920/5826-23 від 23.01.2023 року, укладений Товариством та Товариством з обмеженою відповідальністю «АГРОФІРМА «СЕМЕРЕНЬКИ» (ідентифікаційний код 33486731), за яким Товариство зобов’язується надати ТОВ «АГРОФІРМА «СЕМЕРЕНЬКИ» короткострокову поворотну безвідсоткову позику у розмірі до 99 000 000,00 грн, а ТОВ «АГРОФІРМА «СЕМЕРЕНЬКИ» зобов’язується прийняти позику, використати її на власний розсуд та повернути у тому ж обсязі у строк до 31.12.2023 року;</w:t>
            </w:r>
          </w:p>
          <w:p w14:paraId="66E10B52" w14:textId="77777777" w:rsidR="00B3524D" w:rsidRPr="00B3524D" w:rsidRDefault="00B3524D" w:rsidP="00B3524D">
            <w:pPr>
              <w:numPr>
                <w:ilvl w:val="0"/>
                <w:numId w:val="7"/>
              </w:numPr>
              <w:ind w:left="38" w:firstLine="425"/>
              <w:jc w:val="both"/>
              <w:rPr>
                <w:sz w:val="18"/>
                <w:szCs w:val="18"/>
                <w:lang w:val="uk-UA"/>
              </w:rPr>
            </w:pPr>
            <w:r w:rsidRPr="00B3524D">
              <w:rPr>
                <w:sz w:val="18"/>
                <w:szCs w:val="18"/>
                <w:lang w:val="uk-UA"/>
              </w:rPr>
              <w:t>Контракт №2324-FC-I-KPL від 11.10.2023 року, укладений Товариством з INERCO TRADE S.A. (ідентифікаційний код СНЕ-109.880.182), за яким Товариство зобов’язується поставити INERCO TRADE S.A. кукурудзу фуражну українського походження в кількості 4 800 метричних тон +/- 15% на суму 672 000,00 доларів США +/- 15%, а INERCO TRADE S.A. зобов’язується прийняти кукурудзу та сплатити її вартість;</w:t>
            </w:r>
          </w:p>
          <w:p w14:paraId="627C35E2" w14:textId="77777777" w:rsidR="00B3524D" w:rsidRPr="00B3524D" w:rsidRDefault="00B3524D" w:rsidP="00B3524D">
            <w:pPr>
              <w:numPr>
                <w:ilvl w:val="0"/>
                <w:numId w:val="7"/>
              </w:numPr>
              <w:ind w:left="38" w:firstLine="425"/>
              <w:jc w:val="both"/>
              <w:rPr>
                <w:sz w:val="18"/>
                <w:szCs w:val="18"/>
                <w:lang w:val="uk-UA"/>
              </w:rPr>
            </w:pPr>
            <w:r w:rsidRPr="00B3524D">
              <w:rPr>
                <w:sz w:val="18"/>
                <w:szCs w:val="18"/>
                <w:lang w:val="uk-UA"/>
              </w:rPr>
              <w:t xml:space="preserve">Угоду №1 від 18.10.2023 року про внесення змін до Контракту №2324-FC-I-KPL від 11.10.2023 року, укладену Товариством з INERCO TRADE S.A. (ідентифікаційний код СНЕ-109.880.182), за якою сторони домовились </w:t>
            </w:r>
            <w:proofErr w:type="spellStart"/>
            <w:r w:rsidRPr="00B3524D">
              <w:rPr>
                <w:sz w:val="18"/>
                <w:szCs w:val="18"/>
                <w:lang w:val="uk-UA"/>
              </w:rPr>
              <w:t>внести</w:t>
            </w:r>
            <w:proofErr w:type="spellEnd"/>
            <w:r w:rsidRPr="00B3524D">
              <w:rPr>
                <w:sz w:val="18"/>
                <w:szCs w:val="18"/>
                <w:lang w:val="uk-UA"/>
              </w:rPr>
              <w:t xml:space="preserve"> зміни до Контракту №2324-FC-I-KPL від 11.10.2023 року, а саме змінити кількість товару, </w:t>
            </w:r>
            <w:r w:rsidRPr="00B3524D">
              <w:rPr>
                <w:sz w:val="18"/>
                <w:szCs w:val="18"/>
                <w:lang w:val="uk-UA"/>
              </w:rPr>
              <w:lastRenderedPageBreak/>
              <w:t>що поставляється Товариством INERCO TRADE S.A на 9 300 метричних тон +/-15% на суму 1 302 000,00 доларів США +/-15%;</w:t>
            </w:r>
          </w:p>
          <w:p w14:paraId="76CE167C" w14:textId="40157C19" w:rsidR="00A05FB7" w:rsidRPr="00E25F83" w:rsidRDefault="00B3524D" w:rsidP="00B3524D">
            <w:pPr>
              <w:numPr>
                <w:ilvl w:val="0"/>
                <w:numId w:val="7"/>
              </w:numPr>
              <w:ind w:left="38" w:firstLine="425"/>
              <w:jc w:val="both"/>
              <w:rPr>
                <w:sz w:val="18"/>
                <w:szCs w:val="18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t>Договір короткострокової позики № ПОЗ-5920/590-24 від 22.12.2023 року, укладений Товариством та Сільськогосподарським товариством з обмеженою відповідальністю «ДРУЖБА-НОВА» (ідентифікаційний код 31333767), за яким Товариство зобов’язується надати СТОВ «ДРУЖБА-НОВА» короткострокову поворотну безвідсоткову позику у розмірі до 39 000 000,00 грн, а СТОВ «ДРУЖБА-НОВА» зобов’язується прийняти позику, використати її на власний розсуд та повернути у тому ж обсязі у строк до 30.11.2024 року.</w:t>
            </w:r>
          </w:p>
        </w:tc>
      </w:tr>
      <w:tr w:rsidR="00A05FB7" w:rsidRPr="00E25F83" w14:paraId="47244D6C" w14:textId="77777777" w:rsidTr="00435843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DDB60" w14:textId="77777777" w:rsidR="00A05FB7" w:rsidRPr="00E25F83" w:rsidRDefault="00A05FB7" w:rsidP="00435843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E25F83">
              <w:rPr>
                <w:b/>
                <w:sz w:val="18"/>
                <w:szCs w:val="18"/>
                <w:lang w:val="uk-UA"/>
              </w:rPr>
              <w:lastRenderedPageBreak/>
              <w:t>ГОЛОСУВАННЯ</w:t>
            </w:r>
            <w:r w:rsidRPr="00E25F83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E25F83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5E39E" w14:textId="77777777" w:rsidR="00A05FB7" w:rsidRPr="00E25F83" w:rsidRDefault="00A05FB7" w:rsidP="00435843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0349F40D" w14:textId="77777777" w:rsidR="00A05FB7" w:rsidRPr="00E25F83" w:rsidRDefault="00A05FB7" w:rsidP="00435843">
            <w:pPr>
              <w:rPr>
                <w:color w:val="000000"/>
                <w:sz w:val="18"/>
                <w:szCs w:val="18"/>
                <w:lang w:val="uk-UA"/>
              </w:rPr>
            </w:pPr>
            <w:r w:rsidRPr="00E25F83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67456" behindDoc="0" locked="0" layoutInCell="1" allowOverlap="1" wp14:anchorId="56BAF2A4" wp14:editId="5CFB5638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1501136903" name="Надпись 1501136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A05FB7" w14:paraId="73BEDAE0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F5DC8C5" w14:textId="77777777" w:rsidR="00A05FB7" w:rsidRDefault="00A05FB7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BEBEDA1" w14:textId="77777777" w:rsidR="00A05FB7" w:rsidRDefault="00A05FB7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5081EF0" w14:textId="77777777" w:rsidR="00A05FB7" w:rsidRDefault="00A05FB7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397DB25" w14:textId="77777777" w:rsidR="00A05FB7" w:rsidRDefault="00A05FB7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7BDFCBAB" w14:textId="77777777" w:rsidR="00A05FB7" w:rsidRDefault="00A05FB7" w:rsidP="00A05FB7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AF2A4" id="Надпись 1501136903" o:spid="_x0000_s1030" type="#_x0000_t202" style="position:absolute;margin-left:0;margin-top:-7.45pt;width:285.65pt;height:17.05pt;z-index:25166745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A05FB7" w14:paraId="73BEDAE0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5DC8C5" w14:textId="77777777" w:rsidR="00A05FB7" w:rsidRDefault="00A05FB7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EBEDA1" w14:textId="77777777" w:rsidR="00A05FB7" w:rsidRDefault="00A05FB7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081EF0" w14:textId="77777777" w:rsidR="00A05FB7" w:rsidRDefault="00A05FB7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97DB25" w14:textId="77777777" w:rsidR="00A05FB7" w:rsidRDefault="00A05FB7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7BDFCBAB" w14:textId="77777777" w:rsidR="00A05FB7" w:rsidRDefault="00A05FB7" w:rsidP="00A05FB7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6B121288" w14:textId="77777777" w:rsidR="00A05FB7" w:rsidRPr="00E25F83" w:rsidRDefault="00A05FB7" w:rsidP="00F120F6">
      <w:pPr>
        <w:rPr>
          <w:b/>
          <w:sz w:val="18"/>
          <w:szCs w:val="18"/>
          <w:vertAlign w:val="superscript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A05FB7" w:rsidRPr="00E25F83" w14:paraId="7E61A1BC" w14:textId="77777777" w:rsidTr="00435843">
        <w:trPr>
          <w:trHeight w:val="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BC451" w14:textId="3929CAF2" w:rsidR="00A05FB7" w:rsidRPr="00E25F83" w:rsidRDefault="00A05FB7" w:rsidP="00435843">
            <w:pPr>
              <w:rPr>
                <w:b/>
                <w:i/>
                <w:sz w:val="18"/>
                <w:szCs w:val="18"/>
                <w:lang w:val="uk-UA"/>
              </w:rPr>
            </w:pPr>
            <w:r w:rsidRPr="00E25F83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 w:rsidR="0018061D" w:rsidRPr="00E25F83">
              <w:rPr>
                <w:b/>
                <w:iCs/>
                <w:color w:val="000000"/>
                <w:sz w:val="18"/>
                <w:szCs w:val="18"/>
                <w:lang w:val="uk-UA"/>
              </w:rPr>
              <w:t>6</w:t>
            </w:r>
            <w:r w:rsidRPr="00E25F83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726A1" w14:textId="32598049" w:rsidR="00A05FB7" w:rsidRPr="00E25F83" w:rsidRDefault="0018061D" w:rsidP="00435843">
            <w:pPr>
              <w:tabs>
                <w:tab w:val="left" w:pos="993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E25F83">
              <w:rPr>
                <w:b/>
                <w:sz w:val="18"/>
                <w:szCs w:val="18"/>
                <w:lang w:val="uk-UA"/>
              </w:rPr>
              <w:t>Попереднє надання згоди на вчинення Товариством значних правочинів</w:t>
            </w:r>
          </w:p>
        </w:tc>
      </w:tr>
      <w:tr w:rsidR="00A05FB7" w:rsidRPr="00B04122" w14:paraId="1D514CB1" w14:textId="77777777" w:rsidTr="00435843">
        <w:trPr>
          <w:trHeight w:val="8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6B2CB" w14:textId="37F34447" w:rsidR="00A05FB7" w:rsidRPr="00E25F83" w:rsidRDefault="00A05FB7" w:rsidP="00435843">
            <w:pPr>
              <w:rPr>
                <w:i/>
                <w:iCs/>
                <w:sz w:val="18"/>
                <w:szCs w:val="18"/>
                <w:lang w:val="uk-UA"/>
              </w:rPr>
            </w:pPr>
            <w:r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 xml:space="preserve">Проект рішення  з питання порядку денного № </w:t>
            </w:r>
            <w:r w:rsidR="0018061D"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>6</w:t>
            </w:r>
            <w:r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D537" w14:textId="44DB6748" w:rsidR="00A05FB7" w:rsidRPr="00E25F83" w:rsidRDefault="00AC4E97" w:rsidP="00435843">
            <w:pPr>
              <w:jc w:val="both"/>
              <w:rPr>
                <w:sz w:val="18"/>
                <w:szCs w:val="18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t>Попередньо надати згоду на вчинення значних правочинів, які можуть вчинятися Товариством у строк до 30 квітня 2025 року (включно), за умови попереднього погодження таких правочинів радою директорів Товариства, граничною сукупною вартістю 5 (п’ять) млрд. доларів США або відповідний еквівалент в іншій іноземній або національній валюті, наступного характеру: купівля – продаж, поставка, відчуження або набуття у власність будь-якого майна, застава (у тому числі іпотека), порука, надання або одержання послуг, позик, кредитів, оренда, користування майном, фінансовий лізинг.</w:t>
            </w:r>
          </w:p>
        </w:tc>
      </w:tr>
      <w:tr w:rsidR="00A05FB7" w:rsidRPr="00E25F83" w14:paraId="7C86ED54" w14:textId="77777777" w:rsidTr="00435843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7E520" w14:textId="77777777" w:rsidR="00A05FB7" w:rsidRPr="00E25F83" w:rsidRDefault="00A05FB7" w:rsidP="00435843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E25F83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E25F83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E25F83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EE7B" w14:textId="77777777" w:rsidR="00A05FB7" w:rsidRPr="00E25F83" w:rsidRDefault="00A05FB7" w:rsidP="00435843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1652AB6B" w14:textId="77777777" w:rsidR="00A05FB7" w:rsidRPr="00E25F83" w:rsidRDefault="00A05FB7" w:rsidP="00435843">
            <w:pPr>
              <w:rPr>
                <w:color w:val="000000"/>
                <w:sz w:val="18"/>
                <w:szCs w:val="18"/>
                <w:lang w:val="uk-UA"/>
              </w:rPr>
            </w:pPr>
            <w:r w:rsidRPr="00E25F83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69504" behindDoc="0" locked="0" layoutInCell="1" allowOverlap="1" wp14:anchorId="5F4B97F7" wp14:editId="7211C0A9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609489907" name="Надпись 609489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A05FB7" w14:paraId="320D8F6A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FCD8572" w14:textId="77777777" w:rsidR="00A05FB7" w:rsidRDefault="00A05FB7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A854426" w14:textId="77777777" w:rsidR="00A05FB7" w:rsidRDefault="00A05FB7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5944890" w14:textId="77777777" w:rsidR="00A05FB7" w:rsidRDefault="00A05FB7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4B07F38" w14:textId="77777777" w:rsidR="00A05FB7" w:rsidRDefault="00A05FB7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4D43A9F4" w14:textId="77777777" w:rsidR="00A05FB7" w:rsidRDefault="00A05FB7" w:rsidP="00A05FB7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B97F7" id="Надпись 609489907" o:spid="_x0000_s1031" type="#_x0000_t202" style="position:absolute;margin-left:0;margin-top:-7.45pt;width:285.65pt;height:17.05pt;z-index:25166950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AH7g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A05FB7" w14:paraId="320D8F6A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CD8572" w14:textId="77777777" w:rsidR="00A05FB7" w:rsidRDefault="00A05FB7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854426" w14:textId="77777777" w:rsidR="00A05FB7" w:rsidRDefault="00A05FB7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944890" w14:textId="77777777" w:rsidR="00A05FB7" w:rsidRDefault="00A05FB7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07F38" w14:textId="77777777" w:rsidR="00A05FB7" w:rsidRDefault="00A05FB7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4D43A9F4" w14:textId="77777777" w:rsidR="00A05FB7" w:rsidRDefault="00A05FB7" w:rsidP="00A05FB7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522490A2" w14:textId="77777777" w:rsidR="00A05FB7" w:rsidRPr="00E25F83" w:rsidRDefault="00A05FB7" w:rsidP="00F120F6">
      <w:pPr>
        <w:rPr>
          <w:b/>
          <w:sz w:val="18"/>
          <w:szCs w:val="18"/>
          <w:vertAlign w:val="superscript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A05FB7" w:rsidRPr="00E25F83" w14:paraId="2E81BE26" w14:textId="77777777" w:rsidTr="00435843">
        <w:trPr>
          <w:trHeight w:val="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180E5" w14:textId="7B39A471" w:rsidR="00A05FB7" w:rsidRPr="00E25F83" w:rsidRDefault="00A05FB7" w:rsidP="00435843">
            <w:pPr>
              <w:rPr>
                <w:b/>
                <w:i/>
                <w:sz w:val="18"/>
                <w:szCs w:val="18"/>
                <w:lang w:val="uk-UA"/>
              </w:rPr>
            </w:pPr>
            <w:r w:rsidRPr="00E25F83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 w:rsidR="0057456A" w:rsidRPr="00E25F83">
              <w:rPr>
                <w:b/>
                <w:iCs/>
                <w:color w:val="000000"/>
                <w:sz w:val="18"/>
                <w:szCs w:val="18"/>
                <w:lang w:val="uk-UA"/>
              </w:rPr>
              <w:t>7</w:t>
            </w:r>
            <w:r w:rsidRPr="00E25F83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AC0C3" w14:textId="6BA93BAF" w:rsidR="00A05FB7" w:rsidRPr="00E25F83" w:rsidRDefault="0057456A" w:rsidP="00435843">
            <w:pPr>
              <w:tabs>
                <w:tab w:val="left" w:pos="993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E25F83">
              <w:rPr>
                <w:b/>
                <w:sz w:val="18"/>
                <w:szCs w:val="18"/>
                <w:lang w:val="uk-UA"/>
              </w:rPr>
              <w:t>Внесення змін до статуту Товариства та затвердження нової редакції статуту Товариства</w:t>
            </w:r>
          </w:p>
        </w:tc>
      </w:tr>
      <w:tr w:rsidR="00A05FB7" w:rsidRPr="00E25F83" w14:paraId="710A7170" w14:textId="77777777" w:rsidTr="00435843">
        <w:trPr>
          <w:trHeight w:val="8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89251" w14:textId="4D39D3C8" w:rsidR="00A05FB7" w:rsidRPr="00E25F83" w:rsidRDefault="00A05FB7" w:rsidP="00435843">
            <w:pPr>
              <w:rPr>
                <w:i/>
                <w:iCs/>
                <w:sz w:val="18"/>
                <w:szCs w:val="18"/>
                <w:lang w:val="uk-UA"/>
              </w:rPr>
            </w:pPr>
            <w:r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>Проект рішення</w:t>
            </w:r>
            <w:r w:rsidR="00153460"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 xml:space="preserve"> №1 </w:t>
            </w:r>
            <w:r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 xml:space="preserve">з питання порядку денного № </w:t>
            </w:r>
            <w:r w:rsidR="0057456A"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>7</w:t>
            </w:r>
            <w:r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E8F55" w14:textId="77777777" w:rsidR="00627ACB" w:rsidRPr="00627ACB" w:rsidRDefault="00627ACB" w:rsidP="00627ACB">
            <w:pPr>
              <w:jc w:val="both"/>
              <w:rPr>
                <w:sz w:val="18"/>
                <w:szCs w:val="18"/>
                <w:lang w:val="uk-UA"/>
              </w:rPr>
            </w:pPr>
            <w:r w:rsidRPr="00627ACB">
              <w:rPr>
                <w:sz w:val="18"/>
                <w:szCs w:val="18"/>
                <w:lang w:val="uk-UA"/>
              </w:rPr>
              <w:t xml:space="preserve">1.Внести зміни до статуту Товариства. Статут Товариства затвердити в новій редакції. </w:t>
            </w:r>
          </w:p>
          <w:p w14:paraId="270D80BA" w14:textId="77777777" w:rsidR="00627ACB" w:rsidRPr="00627ACB" w:rsidRDefault="00627ACB" w:rsidP="00627ACB">
            <w:pPr>
              <w:jc w:val="both"/>
              <w:rPr>
                <w:sz w:val="18"/>
                <w:szCs w:val="18"/>
                <w:lang w:val="uk-UA"/>
              </w:rPr>
            </w:pPr>
            <w:r w:rsidRPr="00627ACB">
              <w:rPr>
                <w:sz w:val="18"/>
                <w:szCs w:val="18"/>
                <w:lang w:val="uk-UA"/>
              </w:rPr>
              <w:t xml:space="preserve">2. Уповноважити Головуючого (Голову) Загальних зборів </w:t>
            </w:r>
            <w:proofErr w:type="spellStart"/>
            <w:r w:rsidRPr="00627ACB">
              <w:rPr>
                <w:sz w:val="18"/>
                <w:szCs w:val="18"/>
                <w:lang w:val="uk-UA"/>
              </w:rPr>
              <w:t>Семіду</w:t>
            </w:r>
            <w:proofErr w:type="spellEnd"/>
            <w:r w:rsidRPr="00627ACB">
              <w:rPr>
                <w:sz w:val="18"/>
                <w:szCs w:val="18"/>
                <w:lang w:val="uk-UA"/>
              </w:rPr>
              <w:t xml:space="preserve"> Наталію Миколаївну та Секретаря Загальних зборів Суганяк Аліну Олександрівну підписати статут Товариства в новій редакції.</w:t>
            </w:r>
          </w:p>
          <w:p w14:paraId="40C21773" w14:textId="6EA7BF84" w:rsidR="00A05FB7" w:rsidRPr="00E25F83" w:rsidRDefault="00627ACB" w:rsidP="00435843">
            <w:pPr>
              <w:jc w:val="both"/>
              <w:rPr>
                <w:sz w:val="18"/>
                <w:szCs w:val="18"/>
                <w:lang w:val="uk-UA"/>
              </w:rPr>
            </w:pPr>
            <w:r w:rsidRPr="00627ACB">
              <w:rPr>
                <w:sz w:val="18"/>
                <w:szCs w:val="18"/>
                <w:lang w:val="uk-UA"/>
              </w:rPr>
              <w:t>3. Доручити директору Товариства здійснити всі необхідні дії для забезпечення проведення державної реєстрації змін до установчих документів відповідно до вимог чинного законодавства, з правом видачі довіреності.</w:t>
            </w:r>
          </w:p>
        </w:tc>
      </w:tr>
      <w:tr w:rsidR="00015F5C" w:rsidRPr="00E25F83" w14:paraId="26559302" w14:textId="77777777" w:rsidTr="00B665E0">
        <w:trPr>
          <w:trHeight w:val="8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A50B4" w14:textId="0377A483" w:rsidR="00015F5C" w:rsidRPr="00E25F83" w:rsidRDefault="00015F5C" w:rsidP="00015F5C">
            <w:pPr>
              <w:rPr>
                <w:bCs/>
                <w:iCs/>
                <w:color w:val="000000"/>
                <w:sz w:val="18"/>
                <w:szCs w:val="18"/>
                <w:lang w:val="uk-UA"/>
              </w:rPr>
            </w:pPr>
            <w:r w:rsidRPr="00E25F83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E25F83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E25F83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970DE" w14:textId="77777777" w:rsidR="00015F5C" w:rsidRPr="00E25F83" w:rsidRDefault="00015F5C" w:rsidP="00015F5C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0F46B334" w14:textId="51ABCEC9" w:rsidR="00015F5C" w:rsidRPr="00E25F83" w:rsidRDefault="00015F5C" w:rsidP="00015F5C">
            <w:pPr>
              <w:jc w:val="both"/>
              <w:rPr>
                <w:sz w:val="18"/>
                <w:szCs w:val="18"/>
                <w:lang w:val="uk-UA"/>
              </w:rPr>
            </w:pPr>
            <w:r w:rsidRPr="00E25F83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80768" behindDoc="0" locked="0" layoutInCell="1" allowOverlap="1" wp14:anchorId="4728E291" wp14:editId="06889D96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664359411" name="Надпись 664359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015F5C" w14:paraId="75417051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FEEE2EC" w14:textId="77777777" w:rsidR="00015F5C" w:rsidRDefault="00015F5C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A844D74" w14:textId="77777777" w:rsidR="00015F5C" w:rsidRDefault="00015F5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09C2D30" w14:textId="77777777" w:rsidR="00015F5C" w:rsidRDefault="00015F5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27E604D" w14:textId="77777777" w:rsidR="00015F5C" w:rsidRDefault="00015F5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6A7EC77D" w14:textId="77777777" w:rsidR="00015F5C" w:rsidRDefault="00015F5C" w:rsidP="00A05FB7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8E291" id="Надпись 664359411" o:spid="_x0000_s1032" type="#_x0000_t202" style="position:absolute;left:0;text-align:left;margin-left:0;margin-top:-7.45pt;width:285.65pt;height:17.05pt;z-index:25168076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/57w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015F5C" w14:paraId="75417051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EEE2EC" w14:textId="77777777" w:rsidR="00015F5C" w:rsidRDefault="00015F5C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844D74" w14:textId="77777777" w:rsidR="00015F5C" w:rsidRDefault="00015F5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9C2D30" w14:textId="77777777" w:rsidR="00015F5C" w:rsidRDefault="00015F5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7E604D" w14:textId="77777777" w:rsidR="00015F5C" w:rsidRDefault="00015F5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6A7EC77D" w14:textId="77777777" w:rsidR="00015F5C" w:rsidRDefault="00015F5C" w:rsidP="00A05FB7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015F5C" w:rsidRPr="00E25F83" w14:paraId="6C5E1ECD" w14:textId="77777777" w:rsidTr="00435843">
        <w:trPr>
          <w:trHeight w:val="8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0EE76" w14:textId="7D16E34C" w:rsidR="00015F5C" w:rsidRPr="00E25F83" w:rsidRDefault="00153460" w:rsidP="00015F5C">
            <w:pPr>
              <w:rPr>
                <w:bCs/>
                <w:iCs/>
                <w:color w:val="000000"/>
                <w:sz w:val="18"/>
                <w:szCs w:val="18"/>
                <w:lang w:val="uk-UA"/>
              </w:rPr>
            </w:pPr>
            <w:r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>Проект рішення №2 з питання порядку денного № 7: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E9011" w14:textId="77777777" w:rsidR="0075213C" w:rsidRPr="0075213C" w:rsidRDefault="0075213C" w:rsidP="0075213C">
            <w:pPr>
              <w:jc w:val="both"/>
              <w:rPr>
                <w:sz w:val="18"/>
                <w:szCs w:val="18"/>
                <w:lang w:val="uk-UA"/>
              </w:rPr>
            </w:pPr>
            <w:r w:rsidRPr="0075213C">
              <w:rPr>
                <w:sz w:val="18"/>
                <w:szCs w:val="18"/>
                <w:lang w:val="uk-UA"/>
              </w:rPr>
              <w:t xml:space="preserve">1. </w:t>
            </w:r>
            <w:proofErr w:type="spellStart"/>
            <w:r w:rsidRPr="0075213C">
              <w:rPr>
                <w:sz w:val="18"/>
                <w:szCs w:val="18"/>
                <w:lang w:val="uk-UA"/>
              </w:rPr>
              <w:t>Внести</w:t>
            </w:r>
            <w:proofErr w:type="spellEnd"/>
            <w:r w:rsidRPr="0075213C">
              <w:rPr>
                <w:sz w:val="18"/>
                <w:szCs w:val="18"/>
                <w:lang w:val="uk-UA"/>
              </w:rPr>
              <w:t xml:space="preserve"> зміни до статуту Товариства. Статут Товариства затвердити в новій редакції. </w:t>
            </w:r>
          </w:p>
          <w:p w14:paraId="0439D26B" w14:textId="77777777" w:rsidR="0075213C" w:rsidRPr="0075213C" w:rsidRDefault="0075213C" w:rsidP="0075213C">
            <w:pPr>
              <w:jc w:val="both"/>
              <w:rPr>
                <w:sz w:val="18"/>
                <w:szCs w:val="18"/>
                <w:lang w:val="uk-UA"/>
              </w:rPr>
            </w:pPr>
            <w:r w:rsidRPr="0075213C">
              <w:rPr>
                <w:sz w:val="18"/>
                <w:szCs w:val="18"/>
                <w:lang w:val="uk-UA"/>
              </w:rPr>
              <w:t xml:space="preserve">2. Уповноважити Головуючого (Голову) Загальних зборів Суганяк Аліну Олександрівну та Секретаря Загальних зборів </w:t>
            </w:r>
            <w:proofErr w:type="spellStart"/>
            <w:r w:rsidRPr="0075213C">
              <w:rPr>
                <w:sz w:val="18"/>
                <w:szCs w:val="18"/>
                <w:lang w:val="uk-UA"/>
              </w:rPr>
              <w:t>Семіду</w:t>
            </w:r>
            <w:proofErr w:type="spellEnd"/>
            <w:r w:rsidRPr="0075213C">
              <w:rPr>
                <w:sz w:val="18"/>
                <w:szCs w:val="18"/>
                <w:lang w:val="uk-UA"/>
              </w:rPr>
              <w:t xml:space="preserve"> Наталію Миколаївну підписати статут Товариства в новій редакції.</w:t>
            </w:r>
          </w:p>
          <w:p w14:paraId="6B991F99" w14:textId="7004248E" w:rsidR="00015F5C" w:rsidRPr="00E25F83" w:rsidRDefault="0075213C" w:rsidP="00015F5C">
            <w:pPr>
              <w:jc w:val="both"/>
              <w:rPr>
                <w:sz w:val="18"/>
                <w:szCs w:val="18"/>
                <w:lang w:val="uk-UA"/>
              </w:rPr>
            </w:pPr>
            <w:r w:rsidRPr="0075213C">
              <w:rPr>
                <w:sz w:val="18"/>
                <w:szCs w:val="18"/>
                <w:lang w:val="uk-UA"/>
              </w:rPr>
              <w:t>3. Доручити директору Товариства здійснити всі необхідні дії для забезпечення проведення державної реєстрації змін до установчих документів відповідно до вимог чинного законодавства, з правом видачі довіреності.</w:t>
            </w:r>
          </w:p>
        </w:tc>
      </w:tr>
      <w:tr w:rsidR="00015F5C" w:rsidRPr="00E25F83" w14:paraId="07197CA5" w14:textId="77777777" w:rsidTr="00435843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ECDA6" w14:textId="77777777" w:rsidR="00015F5C" w:rsidRPr="00E25F83" w:rsidRDefault="00015F5C" w:rsidP="00015F5C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E25F83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E25F83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E25F83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42BCD" w14:textId="77777777" w:rsidR="00015F5C" w:rsidRPr="00E25F83" w:rsidRDefault="00015F5C" w:rsidP="00015F5C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11E130CA" w14:textId="77777777" w:rsidR="00015F5C" w:rsidRPr="00E25F83" w:rsidRDefault="00015F5C" w:rsidP="00015F5C">
            <w:pPr>
              <w:rPr>
                <w:color w:val="000000"/>
                <w:sz w:val="18"/>
                <w:szCs w:val="18"/>
                <w:lang w:val="uk-UA"/>
              </w:rPr>
            </w:pPr>
            <w:r w:rsidRPr="00E25F83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79744" behindDoc="0" locked="0" layoutInCell="1" allowOverlap="1" wp14:anchorId="77CF6F73" wp14:editId="6BF380BE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743242558" name="Надпись 743242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015F5C" w14:paraId="13C2D8E5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5457C18" w14:textId="77777777" w:rsidR="00015F5C" w:rsidRDefault="00015F5C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5B66B87" w14:textId="77777777" w:rsidR="00015F5C" w:rsidRDefault="00015F5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247E679" w14:textId="77777777" w:rsidR="00015F5C" w:rsidRDefault="00015F5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B616DEC" w14:textId="77777777" w:rsidR="00015F5C" w:rsidRDefault="00015F5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35077ADF" w14:textId="77777777" w:rsidR="00015F5C" w:rsidRDefault="00015F5C" w:rsidP="00A05FB7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F6F73" id="Надпись 743242558" o:spid="_x0000_s1033" type="#_x0000_t202" style="position:absolute;margin-left:0;margin-top:-7.45pt;width:285.65pt;height:17.05pt;z-index:25167974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015F5C" w14:paraId="13C2D8E5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457C18" w14:textId="77777777" w:rsidR="00015F5C" w:rsidRDefault="00015F5C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B66B87" w14:textId="77777777" w:rsidR="00015F5C" w:rsidRDefault="00015F5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47E679" w14:textId="77777777" w:rsidR="00015F5C" w:rsidRDefault="00015F5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616DEC" w14:textId="77777777" w:rsidR="00015F5C" w:rsidRDefault="00015F5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35077ADF" w14:textId="77777777" w:rsidR="00015F5C" w:rsidRDefault="00015F5C" w:rsidP="00A05FB7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0FA4EDDA" w14:textId="77777777" w:rsidR="00A05FB7" w:rsidRPr="00E25F83" w:rsidRDefault="00A05FB7" w:rsidP="00F120F6">
      <w:pPr>
        <w:rPr>
          <w:b/>
          <w:sz w:val="18"/>
          <w:szCs w:val="18"/>
          <w:vertAlign w:val="superscript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A05FB7" w:rsidRPr="00E25F83" w14:paraId="57DB9FA0" w14:textId="77777777" w:rsidTr="00435843">
        <w:trPr>
          <w:trHeight w:val="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8BDC9" w14:textId="6C3DE68D" w:rsidR="00A05FB7" w:rsidRPr="00E25F83" w:rsidRDefault="00A05FB7" w:rsidP="00435843">
            <w:pPr>
              <w:rPr>
                <w:b/>
                <w:i/>
                <w:sz w:val="18"/>
                <w:szCs w:val="18"/>
                <w:lang w:val="uk-UA"/>
              </w:rPr>
            </w:pPr>
            <w:r w:rsidRPr="00E25F83">
              <w:rPr>
                <w:b/>
                <w:iCs/>
                <w:color w:val="000000"/>
                <w:sz w:val="18"/>
                <w:szCs w:val="18"/>
                <w:lang w:val="uk-UA"/>
              </w:rPr>
              <w:lastRenderedPageBreak/>
              <w:t>Питання порядку денного № </w:t>
            </w:r>
            <w:r w:rsidR="0053737B" w:rsidRPr="00E25F83">
              <w:rPr>
                <w:b/>
                <w:iCs/>
                <w:color w:val="000000"/>
                <w:sz w:val="18"/>
                <w:szCs w:val="18"/>
                <w:lang w:val="uk-UA"/>
              </w:rPr>
              <w:t>8</w:t>
            </w:r>
            <w:r w:rsidRPr="00E25F83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580D1" w14:textId="4F93A7D3" w:rsidR="00A05FB7" w:rsidRPr="00E25F83" w:rsidRDefault="0053737B" w:rsidP="00435843">
            <w:pPr>
              <w:tabs>
                <w:tab w:val="left" w:pos="993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E25F83">
              <w:rPr>
                <w:b/>
                <w:sz w:val="18"/>
                <w:szCs w:val="18"/>
                <w:lang w:val="uk-UA"/>
              </w:rPr>
              <w:t>Припинення повноважень членів наглядової ради Товариства</w:t>
            </w:r>
          </w:p>
        </w:tc>
      </w:tr>
      <w:tr w:rsidR="00A05FB7" w:rsidRPr="00E25F83" w14:paraId="57E9F594" w14:textId="77777777" w:rsidTr="00D417DF">
        <w:trPr>
          <w:trHeight w:val="6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7A4D4" w14:textId="4BD7538F" w:rsidR="00A05FB7" w:rsidRPr="00E25F83" w:rsidRDefault="00A05FB7" w:rsidP="00435843">
            <w:pPr>
              <w:rPr>
                <w:i/>
                <w:iCs/>
                <w:sz w:val="18"/>
                <w:szCs w:val="18"/>
                <w:lang w:val="uk-UA"/>
              </w:rPr>
            </w:pPr>
            <w:r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 xml:space="preserve">Проект рішення  з питання порядку денного № </w:t>
            </w:r>
            <w:r w:rsidR="0053737B"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>8</w:t>
            </w:r>
            <w:r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3526D" w14:textId="77777777" w:rsidR="00D417DF" w:rsidRPr="00D417DF" w:rsidRDefault="00D417DF" w:rsidP="00D417DF">
            <w:pPr>
              <w:jc w:val="both"/>
              <w:rPr>
                <w:sz w:val="18"/>
                <w:szCs w:val="18"/>
                <w:lang w:val="uk-UA"/>
              </w:rPr>
            </w:pPr>
            <w:r w:rsidRPr="00D417DF">
              <w:rPr>
                <w:sz w:val="18"/>
                <w:szCs w:val="18"/>
                <w:lang w:val="uk-UA"/>
              </w:rPr>
              <w:t>Припинити повноваження членів наглядової ради Товариства:</w:t>
            </w:r>
          </w:p>
          <w:p w14:paraId="737DFDA1" w14:textId="1CB85384" w:rsidR="00D417DF" w:rsidRPr="00D417DF" w:rsidRDefault="00D417DF" w:rsidP="00D417DF">
            <w:pPr>
              <w:jc w:val="both"/>
              <w:rPr>
                <w:sz w:val="18"/>
                <w:szCs w:val="18"/>
                <w:lang w:val="uk-UA"/>
              </w:rPr>
            </w:pPr>
            <w:r w:rsidRPr="00D417DF">
              <w:rPr>
                <w:sz w:val="18"/>
                <w:szCs w:val="18"/>
                <w:lang w:val="uk-UA"/>
              </w:rPr>
              <w:t xml:space="preserve">1) </w:t>
            </w:r>
            <w:proofErr w:type="spellStart"/>
            <w:r w:rsidRPr="00D417DF">
              <w:rPr>
                <w:sz w:val="18"/>
                <w:szCs w:val="18"/>
                <w:lang w:val="uk-UA"/>
              </w:rPr>
              <w:t>Чикін</w:t>
            </w:r>
            <w:r w:rsidR="00C3633A">
              <w:rPr>
                <w:sz w:val="18"/>
                <w:szCs w:val="18"/>
                <w:lang w:val="uk-UA"/>
              </w:rPr>
              <w:t>а</w:t>
            </w:r>
            <w:proofErr w:type="spellEnd"/>
            <w:r w:rsidRPr="00D417DF">
              <w:rPr>
                <w:sz w:val="18"/>
                <w:szCs w:val="18"/>
                <w:lang w:val="uk-UA"/>
              </w:rPr>
              <w:t xml:space="preserve"> Ігор</w:t>
            </w:r>
            <w:r w:rsidR="00C3633A">
              <w:rPr>
                <w:sz w:val="18"/>
                <w:szCs w:val="18"/>
                <w:lang w:val="uk-UA"/>
              </w:rPr>
              <w:t>я</w:t>
            </w:r>
            <w:r w:rsidRPr="00D417DF">
              <w:rPr>
                <w:sz w:val="18"/>
                <w:szCs w:val="18"/>
                <w:lang w:val="uk-UA"/>
              </w:rPr>
              <w:t xml:space="preserve"> Валерійович</w:t>
            </w:r>
            <w:r w:rsidR="00C3633A">
              <w:rPr>
                <w:sz w:val="18"/>
                <w:szCs w:val="18"/>
                <w:lang w:val="uk-UA"/>
              </w:rPr>
              <w:t>а</w:t>
            </w:r>
            <w:r w:rsidRPr="00D417DF">
              <w:rPr>
                <w:sz w:val="18"/>
                <w:szCs w:val="18"/>
                <w:lang w:val="uk-UA"/>
              </w:rPr>
              <w:t xml:space="preserve"> (представник акціонера – СТОВ «Дружба-Нова»);</w:t>
            </w:r>
          </w:p>
          <w:p w14:paraId="31CB1B7A" w14:textId="235527C5" w:rsidR="00A05FB7" w:rsidRPr="00E25F83" w:rsidRDefault="00D417DF" w:rsidP="00435843">
            <w:pPr>
              <w:jc w:val="both"/>
              <w:rPr>
                <w:sz w:val="18"/>
                <w:szCs w:val="18"/>
                <w:lang w:val="uk-UA"/>
              </w:rPr>
            </w:pPr>
            <w:r w:rsidRPr="00D417DF">
              <w:rPr>
                <w:sz w:val="18"/>
                <w:szCs w:val="18"/>
                <w:lang w:val="uk-UA"/>
              </w:rPr>
              <w:t xml:space="preserve">2) </w:t>
            </w:r>
            <w:proofErr w:type="spellStart"/>
            <w:r w:rsidRPr="00D417DF">
              <w:rPr>
                <w:sz w:val="18"/>
                <w:szCs w:val="18"/>
                <w:lang w:val="uk-UA"/>
              </w:rPr>
              <w:t>Голубах</w:t>
            </w:r>
            <w:r w:rsidR="00C3633A">
              <w:rPr>
                <w:sz w:val="18"/>
                <w:szCs w:val="18"/>
                <w:lang w:val="uk-UA"/>
              </w:rPr>
              <w:t>и</w:t>
            </w:r>
            <w:proofErr w:type="spellEnd"/>
            <w:r w:rsidR="00C3633A">
              <w:rPr>
                <w:sz w:val="18"/>
                <w:szCs w:val="18"/>
                <w:lang w:val="uk-UA"/>
              </w:rPr>
              <w:t xml:space="preserve"> </w:t>
            </w:r>
            <w:r w:rsidRPr="00D417DF">
              <w:rPr>
                <w:sz w:val="18"/>
                <w:szCs w:val="18"/>
                <w:lang w:val="uk-UA"/>
              </w:rPr>
              <w:t>Михайл</w:t>
            </w:r>
            <w:r w:rsidR="00C3633A">
              <w:rPr>
                <w:sz w:val="18"/>
                <w:szCs w:val="18"/>
                <w:lang w:val="uk-UA"/>
              </w:rPr>
              <w:t>а</w:t>
            </w:r>
            <w:r w:rsidRPr="00D417DF">
              <w:rPr>
                <w:sz w:val="18"/>
                <w:szCs w:val="18"/>
                <w:lang w:val="uk-UA"/>
              </w:rPr>
              <w:t xml:space="preserve"> Леонідович</w:t>
            </w:r>
            <w:r w:rsidR="00C3633A">
              <w:rPr>
                <w:sz w:val="18"/>
                <w:szCs w:val="18"/>
                <w:lang w:val="uk-UA"/>
              </w:rPr>
              <w:t>а</w:t>
            </w:r>
            <w:r w:rsidRPr="00D417DF">
              <w:rPr>
                <w:sz w:val="18"/>
                <w:szCs w:val="18"/>
                <w:lang w:val="uk-UA"/>
              </w:rPr>
              <w:t xml:space="preserve"> (представник акціонера – СТОВ «Дружба-Нова»).</w:t>
            </w:r>
          </w:p>
        </w:tc>
      </w:tr>
      <w:tr w:rsidR="00A05FB7" w:rsidRPr="00E25F83" w14:paraId="1F0B52F2" w14:textId="77777777" w:rsidTr="00435843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F1BF0" w14:textId="77777777" w:rsidR="00A05FB7" w:rsidRPr="00E25F83" w:rsidRDefault="00A05FB7" w:rsidP="00435843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E25F83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E25F83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E25F83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929D" w14:textId="77777777" w:rsidR="00A05FB7" w:rsidRPr="00E25F83" w:rsidRDefault="00A05FB7" w:rsidP="00435843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4588755D" w14:textId="77777777" w:rsidR="00A05FB7" w:rsidRPr="00E25F83" w:rsidRDefault="00A05FB7" w:rsidP="00435843">
            <w:pPr>
              <w:rPr>
                <w:color w:val="000000"/>
                <w:sz w:val="18"/>
                <w:szCs w:val="18"/>
                <w:lang w:val="uk-UA"/>
              </w:rPr>
            </w:pPr>
            <w:r w:rsidRPr="00E25F83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73600" behindDoc="0" locked="0" layoutInCell="1" allowOverlap="1" wp14:anchorId="1079BF72" wp14:editId="29B22E5D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1616222807" name="Надпись 1616222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A05FB7" w14:paraId="2303E00A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229E1D0" w14:textId="77777777" w:rsidR="00A05FB7" w:rsidRDefault="00A05FB7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BC8C879" w14:textId="77777777" w:rsidR="00A05FB7" w:rsidRDefault="00A05FB7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0BF909D" w14:textId="77777777" w:rsidR="00A05FB7" w:rsidRDefault="00A05FB7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01BBBE3" w14:textId="77777777" w:rsidR="00A05FB7" w:rsidRDefault="00A05FB7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66B69AAD" w14:textId="77777777" w:rsidR="00A05FB7" w:rsidRDefault="00A05FB7" w:rsidP="00A05FB7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9BF72" id="Надпись 1616222807" o:spid="_x0000_s1034" type="#_x0000_t202" style="position:absolute;margin-left:0;margin-top:-7.45pt;width:285.65pt;height:17.05pt;z-index:25167360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A05FB7" w14:paraId="2303E00A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29E1D0" w14:textId="77777777" w:rsidR="00A05FB7" w:rsidRDefault="00A05FB7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C8C879" w14:textId="77777777" w:rsidR="00A05FB7" w:rsidRDefault="00A05FB7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BF909D" w14:textId="77777777" w:rsidR="00A05FB7" w:rsidRDefault="00A05FB7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1BBBE3" w14:textId="77777777" w:rsidR="00A05FB7" w:rsidRDefault="00A05FB7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66B69AAD" w14:textId="77777777" w:rsidR="00A05FB7" w:rsidRDefault="00A05FB7" w:rsidP="00A05FB7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24A467AB" w14:textId="77777777" w:rsidR="00A05FB7" w:rsidRPr="00E25F83" w:rsidRDefault="00A05FB7" w:rsidP="00F120F6">
      <w:pPr>
        <w:rPr>
          <w:b/>
          <w:sz w:val="18"/>
          <w:szCs w:val="18"/>
          <w:vertAlign w:val="superscript"/>
          <w:lang w:val="uk-UA"/>
        </w:rPr>
      </w:pPr>
    </w:p>
    <w:p w14:paraId="074FFD49" w14:textId="77777777" w:rsidR="00A05FB7" w:rsidRPr="00E25F83" w:rsidRDefault="00A05FB7" w:rsidP="00F120F6">
      <w:pPr>
        <w:rPr>
          <w:b/>
          <w:sz w:val="18"/>
          <w:szCs w:val="18"/>
          <w:vertAlign w:val="superscript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A05FB7" w:rsidRPr="00E25F83" w14:paraId="6D04C832" w14:textId="77777777" w:rsidTr="00435843">
        <w:trPr>
          <w:trHeight w:val="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3C56C" w14:textId="55B8B9C7" w:rsidR="00A05FB7" w:rsidRPr="00E25F83" w:rsidRDefault="00A05FB7" w:rsidP="00435843">
            <w:pPr>
              <w:rPr>
                <w:b/>
                <w:i/>
                <w:sz w:val="18"/>
                <w:szCs w:val="18"/>
                <w:lang w:val="uk-UA"/>
              </w:rPr>
            </w:pPr>
            <w:r w:rsidRPr="00E25F83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 w:rsidR="00BB70C1" w:rsidRPr="00E25F83">
              <w:rPr>
                <w:b/>
                <w:iCs/>
                <w:color w:val="000000"/>
                <w:sz w:val="18"/>
                <w:szCs w:val="18"/>
                <w:lang w:val="uk-UA"/>
              </w:rPr>
              <w:t>10</w:t>
            </w:r>
            <w:r w:rsidRPr="00E25F83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B86B" w14:textId="4C25E786" w:rsidR="00A05FB7" w:rsidRPr="00E25F83" w:rsidRDefault="00BB70C1" w:rsidP="00435843">
            <w:pPr>
              <w:tabs>
                <w:tab w:val="left" w:pos="993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E25F83">
              <w:rPr>
                <w:b/>
                <w:sz w:val="18"/>
                <w:szCs w:val="18"/>
                <w:lang w:val="uk-UA"/>
              </w:rPr>
              <w:t>Затвердження умов цивільно-правових договорів, що укладатимуться з членами наглядової ради, встановлення розміру їх винагороди, обрання особи, яка уповноважується на підписання договорів з членами наглядової ради Товариства</w:t>
            </w:r>
          </w:p>
        </w:tc>
      </w:tr>
      <w:tr w:rsidR="00A05FB7" w:rsidRPr="00E25F83" w14:paraId="66D33578" w14:textId="77777777" w:rsidTr="00435843">
        <w:trPr>
          <w:trHeight w:val="8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11282" w14:textId="7E166261" w:rsidR="00A05FB7" w:rsidRPr="00E25F83" w:rsidRDefault="00A05FB7" w:rsidP="00435843">
            <w:pPr>
              <w:rPr>
                <w:i/>
                <w:iCs/>
                <w:sz w:val="18"/>
                <w:szCs w:val="18"/>
                <w:lang w:val="uk-UA"/>
              </w:rPr>
            </w:pPr>
            <w:r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>Проект рішення</w:t>
            </w:r>
            <w:r w:rsidR="008A0EC8">
              <w:rPr>
                <w:bCs/>
                <w:iCs/>
                <w:color w:val="000000"/>
                <w:sz w:val="18"/>
                <w:szCs w:val="18"/>
                <w:lang w:val="uk-UA"/>
              </w:rPr>
              <w:t xml:space="preserve"> №1</w:t>
            </w:r>
            <w:r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 xml:space="preserve"> з питання порядку денного № 1</w:t>
            </w:r>
            <w:r w:rsidR="00BB70C1"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>0</w:t>
            </w:r>
            <w:r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22DAF" w14:textId="77777777" w:rsidR="00FA3D19" w:rsidRPr="00FA3D19" w:rsidRDefault="00FA3D19" w:rsidP="00FA3D19">
            <w:pPr>
              <w:jc w:val="both"/>
              <w:rPr>
                <w:sz w:val="18"/>
                <w:szCs w:val="18"/>
                <w:lang w:val="uk-UA"/>
              </w:rPr>
            </w:pPr>
            <w:r w:rsidRPr="00FA3D19">
              <w:rPr>
                <w:sz w:val="18"/>
                <w:szCs w:val="18"/>
                <w:lang w:val="uk-UA"/>
              </w:rPr>
              <w:t>1. Затвердити умови цивільно-правових договорів, що укладатимуться з членами наглядової ради Товариства (згідно з запропонованими проектами).</w:t>
            </w:r>
          </w:p>
          <w:p w14:paraId="761F6585" w14:textId="77777777" w:rsidR="00FA3D19" w:rsidRPr="00FA3D19" w:rsidRDefault="00FA3D19" w:rsidP="00FA3D19">
            <w:pPr>
              <w:jc w:val="both"/>
              <w:rPr>
                <w:sz w:val="18"/>
                <w:szCs w:val="18"/>
                <w:lang w:val="uk-UA"/>
              </w:rPr>
            </w:pPr>
            <w:r w:rsidRPr="00FA3D19">
              <w:rPr>
                <w:sz w:val="18"/>
                <w:szCs w:val="18"/>
                <w:lang w:val="uk-UA"/>
              </w:rPr>
              <w:t>2. Встановити, що члени наглядової ради Товариства виконують свої обов’язки на безоплатній основі.</w:t>
            </w:r>
          </w:p>
          <w:p w14:paraId="51AFF83E" w14:textId="2D869315" w:rsidR="00A05FB7" w:rsidRPr="00E25F83" w:rsidRDefault="00FA3D19" w:rsidP="00FA3D19">
            <w:pPr>
              <w:jc w:val="both"/>
              <w:rPr>
                <w:sz w:val="18"/>
                <w:szCs w:val="18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t xml:space="preserve">3. Обрати Головуючого (Голову) Загальних зборів </w:t>
            </w:r>
            <w:proofErr w:type="spellStart"/>
            <w:r w:rsidRPr="00E25F83">
              <w:rPr>
                <w:sz w:val="18"/>
                <w:szCs w:val="18"/>
                <w:lang w:val="uk-UA"/>
              </w:rPr>
              <w:t>Семіду</w:t>
            </w:r>
            <w:proofErr w:type="spellEnd"/>
            <w:r w:rsidRPr="00E25F83">
              <w:rPr>
                <w:sz w:val="18"/>
                <w:szCs w:val="18"/>
                <w:lang w:val="uk-UA"/>
              </w:rPr>
              <w:t xml:space="preserve"> Наталію Миколаївну уповноваженою особою на підписання цивільно-правових договорів з членами наглядової ради Товариства.</w:t>
            </w:r>
          </w:p>
        </w:tc>
      </w:tr>
      <w:tr w:rsidR="008A0EC8" w:rsidRPr="00E25F83" w14:paraId="39DDB491" w14:textId="77777777" w:rsidTr="00DD42AC">
        <w:trPr>
          <w:trHeight w:val="8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197F1" w14:textId="04222CD5" w:rsidR="008A0EC8" w:rsidRPr="00E25F83" w:rsidRDefault="008A0EC8" w:rsidP="008A0EC8">
            <w:pPr>
              <w:rPr>
                <w:bCs/>
                <w:iCs/>
                <w:color w:val="000000"/>
                <w:sz w:val="18"/>
                <w:szCs w:val="18"/>
                <w:lang w:val="uk-UA"/>
              </w:rPr>
            </w:pPr>
            <w:r w:rsidRPr="00E25F83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E25F83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E25F83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85039" w14:textId="77777777" w:rsidR="008A0EC8" w:rsidRPr="00E25F83" w:rsidRDefault="008A0EC8" w:rsidP="008A0EC8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7DAEE6EB" w14:textId="194A71DA" w:rsidR="008A0EC8" w:rsidRPr="00E25F83" w:rsidRDefault="008A0EC8" w:rsidP="008A0EC8">
            <w:pPr>
              <w:jc w:val="both"/>
              <w:rPr>
                <w:sz w:val="18"/>
                <w:szCs w:val="18"/>
                <w:lang w:val="uk-UA"/>
              </w:rPr>
            </w:pPr>
            <w:r w:rsidRPr="00E25F83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83840" behindDoc="0" locked="0" layoutInCell="1" allowOverlap="1" wp14:anchorId="57FE7530" wp14:editId="57E286BB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865565667" name="Надпись 865565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8A0EC8" w14:paraId="586F83FB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E1EAA97" w14:textId="77777777" w:rsidR="008A0EC8" w:rsidRDefault="008A0EC8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9833A12" w14:textId="77777777" w:rsidR="008A0EC8" w:rsidRDefault="008A0EC8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A57AEDC" w14:textId="77777777" w:rsidR="008A0EC8" w:rsidRDefault="008A0EC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0DC2475" w14:textId="77777777" w:rsidR="008A0EC8" w:rsidRDefault="008A0EC8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4927081A" w14:textId="77777777" w:rsidR="008A0EC8" w:rsidRDefault="008A0EC8" w:rsidP="00A05FB7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E7530" id="Надпись 865565667" o:spid="_x0000_s1035" type="#_x0000_t202" style="position:absolute;left:0;text-align:left;margin-left:0;margin-top:-7.45pt;width:285.65pt;height:17.05pt;z-index:25168384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8A0EC8" w14:paraId="586F83FB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1EAA97" w14:textId="77777777" w:rsidR="008A0EC8" w:rsidRDefault="008A0EC8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833A12" w14:textId="77777777" w:rsidR="008A0EC8" w:rsidRDefault="008A0EC8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57AEDC" w14:textId="77777777" w:rsidR="008A0EC8" w:rsidRDefault="008A0EC8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DC2475" w14:textId="77777777" w:rsidR="008A0EC8" w:rsidRDefault="008A0EC8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4927081A" w14:textId="77777777" w:rsidR="008A0EC8" w:rsidRDefault="008A0EC8" w:rsidP="00A05FB7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8A0EC8" w:rsidRPr="00E25F83" w14:paraId="37035E34" w14:textId="77777777" w:rsidTr="00435843">
        <w:trPr>
          <w:trHeight w:val="8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AD172" w14:textId="00E12084" w:rsidR="008A0EC8" w:rsidRPr="00E25F83" w:rsidRDefault="008A0EC8" w:rsidP="008A0EC8">
            <w:pPr>
              <w:rPr>
                <w:bCs/>
                <w:iCs/>
                <w:color w:val="000000"/>
                <w:sz w:val="18"/>
                <w:szCs w:val="18"/>
                <w:lang w:val="uk-UA"/>
              </w:rPr>
            </w:pPr>
            <w:r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>Проект рішення</w:t>
            </w:r>
            <w:r>
              <w:rPr>
                <w:bCs/>
                <w:iCs/>
                <w:color w:val="000000"/>
                <w:sz w:val="18"/>
                <w:szCs w:val="18"/>
                <w:lang w:val="uk-UA"/>
              </w:rPr>
              <w:t xml:space="preserve"> №2</w:t>
            </w:r>
            <w:r w:rsidRPr="00E25F83">
              <w:rPr>
                <w:bCs/>
                <w:iCs/>
                <w:color w:val="000000"/>
                <w:sz w:val="18"/>
                <w:szCs w:val="18"/>
                <w:lang w:val="uk-UA"/>
              </w:rPr>
              <w:t xml:space="preserve"> з питання порядку денного № 10: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BFFAB" w14:textId="77777777" w:rsidR="008A0EC8" w:rsidRPr="00E25F83" w:rsidRDefault="008A0EC8" w:rsidP="008A0EC8">
            <w:pPr>
              <w:jc w:val="both"/>
              <w:rPr>
                <w:sz w:val="18"/>
                <w:szCs w:val="18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t>1. Затвердити умови цивільно-правових договорів, що укладатимуться з членами наглядової ради Товариства (згідно з запропонованими проектами).</w:t>
            </w:r>
          </w:p>
          <w:p w14:paraId="4CAC0701" w14:textId="77777777" w:rsidR="008A0EC8" w:rsidRPr="00E25F83" w:rsidRDefault="008A0EC8" w:rsidP="008A0EC8">
            <w:pPr>
              <w:jc w:val="both"/>
              <w:rPr>
                <w:sz w:val="18"/>
                <w:szCs w:val="18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t>2. Встановити, що члени наглядової ради Товариства виконують свої обов’язки на безоплатній основі.</w:t>
            </w:r>
          </w:p>
          <w:p w14:paraId="7C21C805" w14:textId="419D38EA" w:rsidR="008A0EC8" w:rsidRPr="00E25F83" w:rsidRDefault="008A0EC8" w:rsidP="008A0EC8">
            <w:pPr>
              <w:jc w:val="both"/>
              <w:rPr>
                <w:sz w:val="18"/>
                <w:szCs w:val="18"/>
                <w:lang w:val="uk-UA"/>
              </w:rPr>
            </w:pPr>
            <w:r w:rsidRPr="00E25F83">
              <w:rPr>
                <w:sz w:val="18"/>
                <w:szCs w:val="18"/>
                <w:lang w:val="uk-UA"/>
              </w:rPr>
              <w:t xml:space="preserve">3. Обрати Головуючого (Голову) Загальних зборів </w:t>
            </w:r>
            <w:r w:rsidR="007D460B" w:rsidRPr="00E25F83">
              <w:rPr>
                <w:sz w:val="18"/>
                <w:szCs w:val="18"/>
                <w:lang w:val="uk-UA"/>
              </w:rPr>
              <w:t>Суганяк</w:t>
            </w:r>
            <w:r w:rsidRPr="00E25F83">
              <w:rPr>
                <w:sz w:val="18"/>
                <w:szCs w:val="18"/>
                <w:lang w:val="uk-UA"/>
              </w:rPr>
              <w:t xml:space="preserve"> Аліну Олександрівну уповноваженою особою на підписання цивільно-правових договорів з членами наглядової ради Товариства.</w:t>
            </w:r>
          </w:p>
        </w:tc>
      </w:tr>
      <w:tr w:rsidR="008A0EC8" w:rsidRPr="00E25F83" w14:paraId="20649BAE" w14:textId="77777777" w:rsidTr="00435843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7195B" w14:textId="77777777" w:rsidR="008A0EC8" w:rsidRPr="00E25F83" w:rsidRDefault="008A0EC8" w:rsidP="008A0EC8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E25F83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E25F83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E25F83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8CF4" w14:textId="77777777" w:rsidR="008A0EC8" w:rsidRPr="00E25F83" w:rsidRDefault="008A0EC8" w:rsidP="008A0EC8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4CB03EC3" w14:textId="77777777" w:rsidR="008A0EC8" w:rsidRPr="00E25F83" w:rsidRDefault="008A0EC8" w:rsidP="008A0EC8">
            <w:pPr>
              <w:rPr>
                <w:color w:val="000000"/>
                <w:sz w:val="18"/>
                <w:szCs w:val="18"/>
                <w:lang w:val="uk-UA"/>
              </w:rPr>
            </w:pPr>
            <w:r w:rsidRPr="00E25F83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82816" behindDoc="0" locked="0" layoutInCell="1" allowOverlap="1" wp14:anchorId="4EB517B6" wp14:editId="145B6F1F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184120174" name="Надпись 184120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8A0EC8" w14:paraId="1FDD519A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2ECC0A0" w14:textId="77777777" w:rsidR="008A0EC8" w:rsidRDefault="008A0EC8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FA66283" w14:textId="77777777" w:rsidR="008A0EC8" w:rsidRDefault="008A0EC8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D1E11C2" w14:textId="77777777" w:rsidR="008A0EC8" w:rsidRDefault="008A0EC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59C14F9" w14:textId="77777777" w:rsidR="008A0EC8" w:rsidRDefault="008A0EC8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08903CD1" w14:textId="77777777" w:rsidR="008A0EC8" w:rsidRDefault="008A0EC8" w:rsidP="00A05FB7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517B6" id="Надпись 184120174" o:spid="_x0000_s1036" type="#_x0000_t202" style="position:absolute;margin-left:0;margin-top:-7.45pt;width:285.65pt;height:17.05pt;z-index:25168281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Ni7wEAAMI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8A0EC8" w14:paraId="1FDD519A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ECC0A0" w14:textId="77777777" w:rsidR="008A0EC8" w:rsidRDefault="008A0EC8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A66283" w14:textId="77777777" w:rsidR="008A0EC8" w:rsidRDefault="008A0EC8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1E11C2" w14:textId="77777777" w:rsidR="008A0EC8" w:rsidRDefault="008A0EC8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9C14F9" w14:textId="77777777" w:rsidR="008A0EC8" w:rsidRDefault="008A0EC8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08903CD1" w14:textId="77777777" w:rsidR="008A0EC8" w:rsidRDefault="008A0EC8" w:rsidP="00A05FB7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55E6D100" w14:textId="77777777" w:rsidR="00A05FB7" w:rsidRPr="00E25F83" w:rsidRDefault="00A05FB7" w:rsidP="00F120F6">
      <w:pPr>
        <w:rPr>
          <w:b/>
          <w:sz w:val="18"/>
          <w:szCs w:val="18"/>
          <w:vertAlign w:val="superscript"/>
          <w:lang w:val="uk-UA"/>
        </w:rPr>
      </w:pPr>
    </w:p>
    <w:p w14:paraId="51C49D83" w14:textId="77777777" w:rsidR="00A05FB7" w:rsidRPr="00E25F83" w:rsidRDefault="00A05FB7" w:rsidP="00F120F6">
      <w:pPr>
        <w:rPr>
          <w:b/>
          <w:sz w:val="18"/>
          <w:szCs w:val="18"/>
          <w:vertAlign w:val="superscript"/>
          <w:lang w:val="uk-UA"/>
        </w:rPr>
      </w:pPr>
    </w:p>
    <w:p w14:paraId="00E8E32C" w14:textId="29FBDF24" w:rsidR="00F120F6" w:rsidRPr="00E25F83" w:rsidRDefault="004D4BBE" w:rsidP="00F120F6">
      <w:pPr>
        <w:rPr>
          <w:sz w:val="18"/>
          <w:szCs w:val="18"/>
          <w:lang w:val="uk-UA"/>
        </w:rPr>
      </w:pPr>
      <w:r w:rsidRPr="00E25F83">
        <w:rPr>
          <w:b/>
          <w:sz w:val="18"/>
          <w:szCs w:val="18"/>
          <w:vertAlign w:val="superscript"/>
          <w:lang w:val="uk-UA"/>
        </w:rPr>
        <w:t>1</w:t>
      </w:r>
      <w:r w:rsidRPr="00E25F83">
        <w:rPr>
          <w:b/>
          <w:sz w:val="18"/>
          <w:szCs w:val="18"/>
          <w:lang w:val="uk-UA"/>
        </w:rPr>
        <w:t>Поставте відмітку типу (+), (Х), або (V) навпроти обраного варіанту голосування з кожного питання порядку денного.</w:t>
      </w:r>
    </w:p>
    <w:sectPr w:rsidR="00F120F6" w:rsidRPr="00E25F83" w:rsidSect="003B2FF2">
      <w:headerReference w:type="default" r:id="rId7"/>
      <w:footerReference w:type="default" r:id="rId8"/>
      <w:pgSz w:w="11906" w:h="16838" w:code="9"/>
      <w:pgMar w:top="567" w:right="454" w:bottom="45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8DA6A" w14:textId="77777777" w:rsidR="003B2FF2" w:rsidRDefault="003B2FF2" w:rsidP="00F120F6">
      <w:r>
        <w:separator/>
      </w:r>
    </w:p>
  </w:endnote>
  <w:endnote w:type="continuationSeparator" w:id="0">
    <w:p w14:paraId="3DB8CCAD" w14:textId="77777777" w:rsidR="003B2FF2" w:rsidRDefault="003B2FF2" w:rsidP="00F1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CA2CB" w14:textId="7AD9E951" w:rsidR="00F120F6" w:rsidRPr="00F120F6" w:rsidRDefault="00F120F6">
    <w:pPr>
      <w:pStyle w:val="a7"/>
      <w:rPr>
        <w:lang w:val="en-US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4524"/>
    </w:tblGrid>
    <w:tr w:rsidR="00F120F6" w:rsidRPr="001F13C8" w14:paraId="2205A6A9" w14:textId="77777777" w:rsidTr="00AF3D6F">
      <w:trPr>
        <w:trHeight w:val="1547"/>
      </w:trPr>
      <w:tc>
        <w:tcPr>
          <w:tcW w:w="9911" w:type="dxa"/>
          <w:gridSpan w:val="5"/>
          <w:shd w:val="clear" w:color="auto" w:fill="auto"/>
        </w:tcPr>
        <w:p w14:paraId="756F3923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 xml:space="preserve">Увага! </w:t>
          </w:r>
        </w:p>
        <w:p w14:paraId="46EFDC04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14:paraId="7AD8594B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За відсутності таких реквізитів і підпису (-</w:t>
          </w:r>
          <w:proofErr w:type="spellStart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ів</w:t>
          </w:r>
          <w:proofErr w:type="spellEnd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) бюлетень вважається недійсним і не враховується під час підрахунку голосів.</w:t>
          </w:r>
        </w:p>
        <w:p w14:paraId="58E69C43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sz w:val="18"/>
              <w:szCs w:val="18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 xml:space="preserve">Бюлетень може бути заповнений </w:t>
          </w:r>
          <w:proofErr w:type="spellStart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машинодруком</w:t>
          </w:r>
          <w:proofErr w:type="spellEnd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 xml:space="preserve">. </w:t>
          </w:r>
        </w:p>
      </w:tc>
    </w:tr>
    <w:tr w:rsidR="00F120F6" w:rsidRPr="001F13C8" w14:paraId="5A7ACE30" w14:textId="77777777" w:rsidTr="00AF3D6F">
      <w:trPr>
        <w:trHeight w:val="47"/>
      </w:trPr>
      <w:tc>
        <w:tcPr>
          <w:tcW w:w="9911" w:type="dxa"/>
          <w:gridSpan w:val="5"/>
          <w:shd w:val="clear" w:color="auto" w:fill="auto"/>
        </w:tcPr>
        <w:p w14:paraId="4DD75F96" w14:textId="77777777" w:rsidR="00F120F6" w:rsidRPr="001F13C8" w:rsidRDefault="00F120F6" w:rsidP="00F120F6">
          <w:pPr>
            <w:pStyle w:val="a7"/>
            <w:tabs>
              <w:tab w:val="left" w:pos="6730"/>
            </w:tabs>
            <w:snapToGrid w:val="0"/>
            <w:rPr>
              <w:sz w:val="18"/>
              <w:szCs w:val="18"/>
              <w:lang w:val="uk-UA"/>
            </w:rPr>
          </w:pPr>
        </w:p>
      </w:tc>
    </w:tr>
    <w:tr w:rsidR="00A31A4B" w:rsidRPr="001F13C8" w14:paraId="1EC513A7" w14:textId="77777777" w:rsidTr="00704C34">
      <w:tc>
        <w:tcPr>
          <w:tcW w:w="2002" w:type="dxa"/>
          <w:vMerge w:val="restart"/>
          <w:shd w:val="clear" w:color="auto" w:fill="auto"/>
          <w:vAlign w:val="center"/>
        </w:tcPr>
        <w:p w14:paraId="3444F954" w14:textId="77777777" w:rsidR="00A31A4B" w:rsidRPr="001F13C8" w:rsidRDefault="00A31A4B" w:rsidP="00F120F6">
          <w:pPr>
            <w:pStyle w:val="a7"/>
            <w:jc w:val="center"/>
            <w:rPr>
              <w:sz w:val="18"/>
              <w:szCs w:val="18"/>
            </w:rPr>
          </w:pPr>
          <w:r w:rsidRPr="001F13C8">
            <w:rPr>
              <w:sz w:val="18"/>
              <w:szCs w:val="18"/>
              <w:lang w:val="uk-UA"/>
            </w:rPr>
            <w:t xml:space="preserve">ст. </w:t>
          </w:r>
          <w:r w:rsidRPr="001F13C8">
            <w:rPr>
              <w:sz w:val="18"/>
              <w:szCs w:val="18"/>
            </w:rPr>
            <w:fldChar w:fldCharType="begin"/>
          </w:r>
          <w:r w:rsidRPr="001F13C8">
            <w:rPr>
              <w:sz w:val="18"/>
              <w:szCs w:val="18"/>
            </w:rPr>
            <w:instrText xml:space="preserve"> PAGE </w:instrText>
          </w:r>
          <w:r w:rsidRPr="001F13C8">
            <w:rPr>
              <w:sz w:val="18"/>
              <w:szCs w:val="18"/>
            </w:rPr>
            <w:fldChar w:fldCharType="separate"/>
          </w:r>
          <w:r w:rsidRPr="001F13C8">
            <w:rPr>
              <w:sz w:val="18"/>
              <w:szCs w:val="18"/>
            </w:rPr>
            <w:t>9</w:t>
          </w:r>
          <w:r w:rsidRPr="001F13C8">
            <w:rPr>
              <w:sz w:val="18"/>
              <w:szCs w:val="18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14:paraId="551DE8F3" w14:textId="77777777" w:rsidR="00A31A4B" w:rsidRPr="001F13C8" w:rsidRDefault="00A31A4B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14:paraId="777E9F85" w14:textId="77777777" w:rsidR="00A31A4B" w:rsidRPr="001F13C8" w:rsidRDefault="00A31A4B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284" w:type="dxa"/>
          <w:shd w:val="clear" w:color="auto" w:fill="auto"/>
        </w:tcPr>
        <w:p w14:paraId="4FBAAB13" w14:textId="77777777" w:rsidR="00A31A4B" w:rsidRPr="001F13C8" w:rsidRDefault="00A31A4B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4524" w:type="dxa"/>
          <w:tcBorders>
            <w:bottom w:val="single" w:sz="4" w:space="0" w:color="000000"/>
          </w:tcBorders>
          <w:shd w:val="clear" w:color="auto" w:fill="auto"/>
        </w:tcPr>
        <w:p w14:paraId="440F6C93" w14:textId="4D656E69" w:rsidR="00A31A4B" w:rsidRPr="001F13C8" w:rsidRDefault="00A31A4B" w:rsidP="005A5DB4">
          <w:pPr>
            <w:pStyle w:val="a7"/>
            <w:tabs>
              <w:tab w:val="center" w:pos="1004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uk-UA"/>
            </w:rPr>
            <w:t>.</w:t>
          </w:r>
        </w:p>
      </w:tc>
    </w:tr>
    <w:tr w:rsidR="00F120F6" w:rsidRPr="001F13C8" w14:paraId="394B3F56" w14:textId="77777777" w:rsidTr="00AF3D6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14:paraId="098FB5C1" w14:textId="77777777" w:rsidR="00F120F6" w:rsidRPr="001F13C8" w:rsidRDefault="00F120F6" w:rsidP="00F120F6">
          <w:pPr>
            <w:pStyle w:val="a7"/>
            <w:snapToGrid w:val="0"/>
            <w:rPr>
              <w:sz w:val="18"/>
              <w:szCs w:val="18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14:paraId="693C568C" w14:textId="77777777" w:rsidR="00F120F6" w:rsidRPr="001F13C8" w:rsidRDefault="00F120F6" w:rsidP="00F120F6">
          <w:pPr>
            <w:pStyle w:val="a7"/>
            <w:jc w:val="right"/>
            <w:rPr>
              <w:b/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 xml:space="preserve">Підпис акціонера </w:t>
          </w:r>
        </w:p>
        <w:p w14:paraId="4AD123DB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14:paraId="54597115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4524" w:type="dxa"/>
          <w:tcBorders>
            <w:top w:val="single" w:sz="4" w:space="0" w:color="000000"/>
          </w:tcBorders>
          <w:shd w:val="clear" w:color="auto" w:fill="auto"/>
        </w:tcPr>
        <w:p w14:paraId="06541B62" w14:textId="77777777" w:rsidR="00F120F6" w:rsidRPr="001F13C8" w:rsidRDefault="00F120F6" w:rsidP="00F120F6">
          <w:pPr>
            <w:pStyle w:val="a7"/>
            <w:jc w:val="right"/>
            <w:rPr>
              <w:b/>
              <w:i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>Прізвище, ім’я та по батькові</w:t>
          </w:r>
          <w:r w:rsidRPr="001F13C8">
            <w:rPr>
              <w:b/>
              <w:i/>
              <w:sz w:val="18"/>
              <w:szCs w:val="18"/>
              <w:lang w:val="uk-UA"/>
            </w:rPr>
            <w:t xml:space="preserve"> акціонера </w:t>
          </w:r>
        </w:p>
        <w:p w14:paraId="63AB2F87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b/>
              <w:i/>
              <w:sz w:val="18"/>
              <w:szCs w:val="18"/>
              <w:lang w:val="uk-UA"/>
            </w:rPr>
            <w:t>(представника акціонера)</w:t>
          </w:r>
        </w:p>
      </w:tc>
    </w:tr>
  </w:tbl>
  <w:p w14:paraId="6D241B04" w14:textId="77777777" w:rsidR="00F120F6" w:rsidRDefault="00F120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9B475" w14:textId="77777777" w:rsidR="003B2FF2" w:rsidRDefault="003B2FF2" w:rsidP="00F120F6">
      <w:r>
        <w:separator/>
      </w:r>
    </w:p>
  </w:footnote>
  <w:footnote w:type="continuationSeparator" w:id="0">
    <w:p w14:paraId="0817033F" w14:textId="77777777" w:rsidR="003B2FF2" w:rsidRDefault="003B2FF2" w:rsidP="00F1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38C1E" w14:textId="278CD0BA" w:rsidR="00F120F6" w:rsidRPr="00596C1C" w:rsidRDefault="00F120F6" w:rsidP="00F120F6">
    <w:pPr>
      <w:jc w:val="right"/>
      <w:rPr>
        <w:rFonts w:ascii="PragmaticaCTT" w:hAnsi="PragmaticaCTT"/>
        <w:i/>
        <w:sz w:val="16"/>
        <w:szCs w:val="16"/>
        <w:lang w:val="uk-UA"/>
      </w:rPr>
    </w:pPr>
    <w:bookmarkStart w:id="0" w:name="_Hlk109659251"/>
    <w:bookmarkStart w:id="1" w:name="_Hlk109659252"/>
    <w:r w:rsidRPr="00596C1C">
      <w:rPr>
        <w:rFonts w:ascii="PragmaticaCTT" w:hAnsi="PragmaticaCTT"/>
        <w:i/>
        <w:sz w:val="16"/>
        <w:szCs w:val="16"/>
        <w:lang w:val="uk-UA"/>
      </w:rPr>
      <w:t>Затверджено Наглядовою радою ПРАТ «</w:t>
    </w:r>
    <w:r w:rsidR="00B952B3">
      <w:rPr>
        <w:rFonts w:ascii="PragmaticaCTT" w:hAnsi="PragmaticaCTT"/>
        <w:i/>
        <w:sz w:val="16"/>
        <w:szCs w:val="16"/>
        <w:lang w:val="uk-UA"/>
      </w:rPr>
      <w:t>Каплинцівське</w:t>
    </w:r>
    <w:r w:rsidRPr="00596C1C">
      <w:rPr>
        <w:rFonts w:ascii="PragmaticaCTT" w:hAnsi="PragmaticaCTT"/>
        <w:i/>
        <w:sz w:val="16"/>
        <w:szCs w:val="16"/>
        <w:lang w:val="uk-UA"/>
      </w:rPr>
      <w:t>»</w:t>
    </w:r>
  </w:p>
  <w:p w14:paraId="13331126" w14:textId="3AF7F685" w:rsidR="00F120F6" w:rsidRPr="00596C1C" w:rsidRDefault="00DF028B" w:rsidP="00F120F6">
    <w:pPr>
      <w:jc w:val="right"/>
      <w:rPr>
        <w:rFonts w:ascii="PragmaticaCTT" w:hAnsi="PragmaticaCTT"/>
        <w:sz w:val="16"/>
        <w:szCs w:val="16"/>
        <w:lang w:val="uk-UA"/>
      </w:rPr>
    </w:pPr>
    <w:r w:rsidRPr="00EF485C">
      <w:rPr>
        <w:rFonts w:ascii="PragmaticaCTT" w:hAnsi="PragmaticaCTT"/>
        <w:i/>
        <w:sz w:val="16"/>
        <w:szCs w:val="16"/>
        <w:lang w:val="uk-UA"/>
      </w:rPr>
      <w:t xml:space="preserve">Додаток №1 до </w:t>
    </w:r>
    <w:r w:rsidR="00F120F6" w:rsidRPr="00EF485C">
      <w:rPr>
        <w:rFonts w:ascii="PragmaticaCTT" w:hAnsi="PragmaticaCTT"/>
        <w:i/>
        <w:sz w:val="16"/>
        <w:szCs w:val="16"/>
        <w:lang w:val="uk-UA"/>
      </w:rPr>
      <w:t>протокол</w:t>
    </w:r>
    <w:r w:rsidRPr="00EF485C">
      <w:rPr>
        <w:rFonts w:ascii="PragmaticaCTT" w:hAnsi="PragmaticaCTT"/>
        <w:i/>
        <w:sz w:val="16"/>
        <w:szCs w:val="16"/>
        <w:lang w:val="uk-UA"/>
      </w:rPr>
      <w:t>у</w:t>
    </w:r>
    <w:r w:rsidR="00F120F6" w:rsidRPr="00EF485C">
      <w:rPr>
        <w:rFonts w:ascii="PragmaticaCTT" w:hAnsi="PragmaticaCTT"/>
        <w:i/>
        <w:sz w:val="16"/>
        <w:szCs w:val="16"/>
        <w:lang w:val="uk-UA"/>
      </w:rPr>
      <w:t xml:space="preserve"> №</w:t>
    </w:r>
    <w:r w:rsidR="00331443" w:rsidRPr="00EF485C">
      <w:rPr>
        <w:rFonts w:ascii="PragmaticaCTT" w:hAnsi="PragmaticaCTT"/>
        <w:i/>
        <w:sz w:val="16"/>
        <w:szCs w:val="16"/>
        <w:lang w:val="uk-UA"/>
      </w:rPr>
      <w:t xml:space="preserve"> </w:t>
    </w:r>
    <w:r w:rsidR="00EF485C">
      <w:rPr>
        <w:rFonts w:ascii="PragmaticaCTT" w:hAnsi="PragmaticaCTT"/>
        <w:i/>
        <w:sz w:val="16"/>
        <w:szCs w:val="16"/>
        <w:lang w:val="uk-UA"/>
      </w:rPr>
      <w:t xml:space="preserve">4 </w:t>
    </w:r>
    <w:r w:rsidR="00F120F6" w:rsidRPr="00EF485C">
      <w:rPr>
        <w:rFonts w:ascii="PragmaticaCTT" w:hAnsi="PragmaticaCTT"/>
        <w:i/>
        <w:sz w:val="16"/>
        <w:szCs w:val="16"/>
        <w:lang w:val="uk-UA"/>
      </w:rPr>
      <w:t xml:space="preserve">від </w:t>
    </w:r>
    <w:r w:rsidRPr="00EF485C">
      <w:rPr>
        <w:rFonts w:ascii="PragmaticaCTT" w:hAnsi="PragmaticaCTT"/>
        <w:i/>
        <w:sz w:val="16"/>
        <w:szCs w:val="16"/>
        <w:lang w:val="uk-UA"/>
      </w:rPr>
      <w:t>11</w:t>
    </w:r>
    <w:r w:rsidR="00875371" w:rsidRPr="00EF485C">
      <w:rPr>
        <w:rFonts w:ascii="PragmaticaCTT" w:hAnsi="PragmaticaCTT"/>
        <w:i/>
        <w:sz w:val="16"/>
        <w:szCs w:val="16"/>
        <w:lang w:val="uk-UA"/>
      </w:rPr>
      <w:t xml:space="preserve"> </w:t>
    </w:r>
    <w:r w:rsidRPr="00EF485C">
      <w:rPr>
        <w:rFonts w:ascii="PragmaticaCTT" w:hAnsi="PragmaticaCTT"/>
        <w:i/>
        <w:sz w:val="16"/>
        <w:szCs w:val="16"/>
        <w:lang w:val="uk-UA"/>
      </w:rPr>
      <w:t>квітня</w:t>
    </w:r>
    <w:r w:rsidR="00F120F6" w:rsidRPr="00596C1C">
      <w:rPr>
        <w:rFonts w:ascii="PragmaticaCTT" w:hAnsi="PragmaticaCTT"/>
        <w:i/>
        <w:sz w:val="16"/>
        <w:szCs w:val="16"/>
        <w:lang w:val="uk-UA"/>
      </w:rPr>
      <w:t xml:space="preserve"> </w:t>
    </w:r>
    <w:r w:rsidR="00CD5764" w:rsidRPr="00596C1C">
      <w:rPr>
        <w:rFonts w:ascii="PragmaticaCTT" w:hAnsi="PragmaticaCTT"/>
        <w:i/>
        <w:sz w:val="16"/>
        <w:szCs w:val="16"/>
        <w:lang w:val="uk-UA"/>
      </w:rPr>
      <w:t>202</w:t>
    </w:r>
    <w:r w:rsidR="008B7F1B">
      <w:rPr>
        <w:rFonts w:ascii="PragmaticaCTT" w:hAnsi="PragmaticaCTT"/>
        <w:i/>
        <w:sz w:val="16"/>
        <w:szCs w:val="16"/>
        <w:lang w:val="uk-UA"/>
      </w:rPr>
      <w:t>4</w:t>
    </w:r>
    <w:r w:rsidR="00CD5764" w:rsidRPr="00596C1C">
      <w:rPr>
        <w:rFonts w:ascii="PragmaticaCTT" w:hAnsi="PragmaticaCTT"/>
        <w:i/>
        <w:sz w:val="16"/>
        <w:szCs w:val="16"/>
        <w:lang w:val="uk-UA"/>
      </w:rPr>
      <w:t xml:space="preserve"> </w:t>
    </w:r>
    <w:r w:rsidR="00F120F6" w:rsidRPr="00596C1C">
      <w:rPr>
        <w:rFonts w:ascii="PragmaticaCTT" w:hAnsi="PragmaticaCTT"/>
        <w:i/>
        <w:sz w:val="16"/>
        <w:szCs w:val="16"/>
        <w:lang w:val="uk-UA"/>
      </w:rPr>
      <w:t>року</w:t>
    </w:r>
    <w:bookmarkEnd w:id="0"/>
    <w:bookmarkEnd w:id="1"/>
  </w:p>
  <w:p w14:paraId="67081C97" w14:textId="77777777" w:rsidR="00F120F6" w:rsidRPr="00596C1C" w:rsidRDefault="00F120F6" w:rsidP="00F120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05FDF"/>
    <w:multiLevelType w:val="hybridMultilevel"/>
    <w:tmpl w:val="D47AFE56"/>
    <w:lvl w:ilvl="0" w:tplc="0D1C32D0">
      <w:numFmt w:val="bullet"/>
      <w:lvlText w:val="-"/>
      <w:lvlJc w:val="left"/>
      <w:pPr>
        <w:ind w:left="1069" w:hanging="360"/>
      </w:pPr>
      <w:rPr>
        <w:rFonts w:ascii="PragmaticaCTT" w:eastAsia="Calibri" w:hAnsi="PragmaticaCTT" w:cs="Aria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0E078A4"/>
    <w:multiLevelType w:val="hybridMultilevel"/>
    <w:tmpl w:val="38A68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56E8F"/>
    <w:multiLevelType w:val="hybridMultilevel"/>
    <w:tmpl w:val="9FAAC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D48B2"/>
    <w:multiLevelType w:val="hybridMultilevel"/>
    <w:tmpl w:val="61906B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B06D9"/>
    <w:multiLevelType w:val="hybridMultilevel"/>
    <w:tmpl w:val="77AA425C"/>
    <w:lvl w:ilvl="0" w:tplc="222EC56A">
      <w:start w:val="1"/>
      <w:numFmt w:val="decimal"/>
      <w:lvlText w:val="%1."/>
      <w:lvlJc w:val="left"/>
      <w:pPr>
        <w:ind w:left="363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083" w:hanging="360"/>
      </w:pPr>
    </w:lvl>
    <w:lvl w:ilvl="2" w:tplc="0422001B" w:tentative="1">
      <w:start w:val="1"/>
      <w:numFmt w:val="lowerRoman"/>
      <w:lvlText w:val="%3."/>
      <w:lvlJc w:val="right"/>
      <w:pPr>
        <w:ind w:left="1803" w:hanging="180"/>
      </w:pPr>
    </w:lvl>
    <w:lvl w:ilvl="3" w:tplc="0422000F" w:tentative="1">
      <w:start w:val="1"/>
      <w:numFmt w:val="decimal"/>
      <w:lvlText w:val="%4."/>
      <w:lvlJc w:val="left"/>
      <w:pPr>
        <w:ind w:left="2523" w:hanging="360"/>
      </w:pPr>
    </w:lvl>
    <w:lvl w:ilvl="4" w:tplc="04220019" w:tentative="1">
      <w:start w:val="1"/>
      <w:numFmt w:val="lowerLetter"/>
      <w:lvlText w:val="%5."/>
      <w:lvlJc w:val="left"/>
      <w:pPr>
        <w:ind w:left="3243" w:hanging="360"/>
      </w:pPr>
    </w:lvl>
    <w:lvl w:ilvl="5" w:tplc="0422001B" w:tentative="1">
      <w:start w:val="1"/>
      <w:numFmt w:val="lowerRoman"/>
      <w:lvlText w:val="%6."/>
      <w:lvlJc w:val="right"/>
      <w:pPr>
        <w:ind w:left="3963" w:hanging="180"/>
      </w:pPr>
    </w:lvl>
    <w:lvl w:ilvl="6" w:tplc="0422000F" w:tentative="1">
      <w:start w:val="1"/>
      <w:numFmt w:val="decimal"/>
      <w:lvlText w:val="%7."/>
      <w:lvlJc w:val="left"/>
      <w:pPr>
        <w:ind w:left="4683" w:hanging="360"/>
      </w:pPr>
    </w:lvl>
    <w:lvl w:ilvl="7" w:tplc="04220019" w:tentative="1">
      <w:start w:val="1"/>
      <w:numFmt w:val="lowerLetter"/>
      <w:lvlText w:val="%8."/>
      <w:lvlJc w:val="left"/>
      <w:pPr>
        <w:ind w:left="5403" w:hanging="360"/>
      </w:pPr>
    </w:lvl>
    <w:lvl w:ilvl="8" w:tplc="0422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51DF19EA"/>
    <w:multiLevelType w:val="hybridMultilevel"/>
    <w:tmpl w:val="67CEDD00"/>
    <w:lvl w:ilvl="0" w:tplc="595A275C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3" w:hanging="360"/>
      </w:pPr>
    </w:lvl>
    <w:lvl w:ilvl="2" w:tplc="2000001B" w:tentative="1">
      <w:start w:val="1"/>
      <w:numFmt w:val="lowerRoman"/>
      <w:lvlText w:val="%3."/>
      <w:lvlJc w:val="right"/>
      <w:pPr>
        <w:ind w:left="1803" w:hanging="180"/>
      </w:pPr>
    </w:lvl>
    <w:lvl w:ilvl="3" w:tplc="2000000F" w:tentative="1">
      <w:start w:val="1"/>
      <w:numFmt w:val="decimal"/>
      <w:lvlText w:val="%4."/>
      <w:lvlJc w:val="left"/>
      <w:pPr>
        <w:ind w:left="2523" w:hanging="360"/>
      </w:pPr>
    </w:lvl>
    <w:lvl w:ilvl="4" w:tplc="20000019" w:tentative="1">
      <w:start w:val="1"/>
      <w:numFmt w:val="lowerLetter"/>
      <w:lvlText w:val="%5."/>
      <w:lvlJc w:val="left"/>
      <w:pPr>
        <w:ind w:left="3243" w:hanging="360"/>
      </w:pPr>
    </w:lvl>
    <w:lvl w:ilvl="5" w:tplc="2000001B" w:tentative="1">
      <w:start w:val="1"/>
      <w:numFmt w:val="lowerRoman"/>
      <w:lvlText w:val="%6."/>
      <w:lvlJc w:val="right"/>
      <w:pPr>
        <w:ind w:left="3963" w:hanging="180"/>
      </w:pPr>
    </w:lvl>
    <w:lvl w:ilvl="6" w:tplc="2000000F" w:tentative="1">
      <w:start w:val="1"/>
      <w:numFmt w:val="decimal"/>
      <w:lvlText w:val="%7."/>
      <w:lvlJc w:val="left"/>
      <w:pPr>
        <w:ind w:left="4683" w:hanging="360"/>
      </w:pPr>
    </w:lvl>
    <w:lvl w:ilvl="7" w:tplc="20000019" w:tentative="1">
      <w:start w:val="1"/>
      <w:numFmt w:val="lowerLetter"/>
      <w:lvlText w:val="%8."/>
      <w:lvlJc w:val="left"/>
      <w:pPr>
        <w:ind w:left="5403" w:hanging="360"/>
      </w:pPr>
    </w:lvl>
    <w:lvl w:ilvl="8" w:tplc="200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5E1F27CC"/>
    <w:multiLevelType w:val="hybridMultilevel"/>
    <w:tmpl w:val="3348B4E0"/>
    <w:lvl w:ilvl="0" w:tplc="8FF2C48C">
      <w:start w:val="1"/>
      <w:numFmt w:val="decimal"/>
      <w:lvlText w:val="%1."/>
      <w:lvlJc w:val="left"/>
      <w:pPr>
        <w:ind w:left="720" w:hanging="360"/>
      </w:pPr>
      <w:rPr>
        <w:rFonts w:ascii="PragmaticaCTT" w:eastAsia="Times New Roman" w:hAnsi="PragmaticaCTT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595364">
    <w:abstractNumId w:val="6"/>
  </w:num>
  <w:num w:numId="2" w16cid:durableId="174617266">
    <w:abstractNumId w:val="5"/>
  </w:num>
  <w:num w:numId="3" w16cid:durableId="913055319">
    <w:abstractNumId w:val="4"/>
  </w:num>
  <w:num w:numId="4" w16cid:durableId="1807820121">
    <w:abstractNumId w:val="2"/>
  </w:num>
  <w:num w:numId="5" w16cid:durableId="733506500">
    <w:abstractNumId w:val="3"/>
  </w:num>
  <w:num w:numId="6" w16cid:durableId="1589654954">
    <w:abstractNumId w:val="1"/>
  </w:num>
  <w:num w:numId="7" w16cid:durableId="63152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F6"/>
    <w:rsid w:val="00015F5C"/>
    <w:rsid w:val="00021B21"/>
    <w:rsid w:val="00025DB6"/>
    <w:rsid w:val="000524D0"/>
    <w:rsid w:val="000910F0"/>
    <w:rsid w:val="000C5F6C"/>
    <w:rsid w:val="000C6628"/>
    <w:rsid w:val="000D4024"/>
    <w:rsid w:val="000E4AB6"/>
    <w:rsid w:val="000E4F6E"/>
    <w:rsid w:val="000E6CCB"/>
    <w:rsid w:val="000F4D28"/>
    <w:rsid w:val="00100413"/>
    <w:rsid w:val="00112A81"/>
    <w:rsid w:val="00153460"/>
    <w:rsid w:val="0018061D"/>
    <w:rsid w:val="001957D9"/>
    <w:rsid w:val="001A1473"/>
    <w:rsid w:val="001B13AD"/>
    <w:rsid w:val="001E72CC"/>
    <w:rsid w:val="00204283"/>
    <w:rsid w:val="00204E88"/>
    <w:rsid w:val="0021689A"/>
    <w:rsid w:val="00222267"/>
    <w:rsid w:val="00232263"/>
    <w:rsid w:val="002C2A44"/>
    <w:rsid w:val="00331443"/>
    <w:rsid w:val="003403DE"/>
    <w:rsid w:val="00354191"/>
    <w:rsid w:val="003612C5"/>
    <w:rsid w:val="003705A9"/>
    <w:rsid w:val="003814CD"/>
    <w:rsid w:val="003872EA"/>
    <w:rsid w:val="003B2FF2"/>
    <w:rsid w:val="003C7CE8"/>
    <w:rsid w:val="003D6B8F"/>
    <w:rsid w:val="003E1D6F"/>
    <w:rsid w:val="003E5222"/>
    <w:rsid w:val="0041720B"/>
    <w:rsid w:val="00432C61"/>
    <w:rsid w:val="00440777"/>
    <w:rsid w:val="00454932"/>
    <w:rsid w:val="004605A5"/>
    <w:rsid w:val="00460AB0"/>
    <w:rsid w:val="0046350F"/>
    <w:rsid w:val="004C0457"/>
    <w:rsid w:val="004D4BBE"/>
    <w:rsid w:val="004E314C"/>
    <w:rsid w:val="004F0230"/>
    <w:rsid w:val="004F3110"/>
    <w:rsid w:val="005038AC"/>
    <w:rsid w:val="005054EA"/>
    <w:rsid w:val="0051310C"/>
    <w:rsid w:val="00524418"/>
    <w:rsid w:val="0053737B"/>
    <w:rsid w:val="00552596"/>
    <w:rsid w:val="0057456A"/>
    <w:rsid w:val="00596C1C"/>
    <w:rsid w:val="005A5DB4"/>
    <w:rsid w:val="005C3BE5"/>
    <w:rsid w:val="0062019E"/>
    <w:rsid w:val="00625FE6"/>
    <w:rsid w:val="00627ACB"/>
    <w:rsid w:val="006523B4"/>
    <w:rsid w:val="00655836"/>
    <w:rsid w:val="006573F7"/>
    <w:rsid w:val="006820C8"/>
    <w:rsid w:val="00682FD9"/>
    <w:rsid w:val="00694A50"/>
    <w:rsid w:val="006F0753"/>
    <w:rsid w:val="007035B3"/>
    <w:rsid w:val="0075213C"/>
    <w:rsid w:val="007C5583"/>
    <w:rsid w:val="007D2FCC"/>
    <w:rsid w:val="007D460B"/>
    <w:rsid w:val="007E2C8B"/>
    <w:rsid w:val="007F2AB3"/>
    <w:rsid w:val="00803C5C"/>
    <w:rsid w:val="00875371"/>
    <w:rsid w:val="008A0EC8"/>
    <w:rsid w:val="008B7F1B"/>
    <w:rsid w:val="008D1CDD"/>
    <w:rsid w:val="00902FFF"/>
    <w:rsid w:val="009061AE"/>
    <w:rsid w:val="00915717"/>
    <w:rsid w:val="00997F6E"/>
    <w:rsid w:val="009A598B"/>
    <w:rsid w:val="009C02CE"/>
    <w:rsid w:val="00A0206B"/>
    <w:rsid w:val="00A05699"/>
    <w:rsid w:val="00A05FB7"/>
    <w:rsid w:val="00A2700C"/>
    <w:rsid w:val="00A31A4B"/>
    <w:rsid w:val="00A33255"/>
    <w:rsid w:val="00A34C13"/>
    <w:rsid w:val="00A61965"/>
    <w:rsid w:val="00A77C44"/>
    <w:rsid w:val="00AC4E97"/>
    <w:rsid w:val="00AE277E"/>
    <w:rsid w:val="00AF45A3"/>
    <w:rsid w:val="00B02ABB"/>
    <w:rsid w:val="00B04122"/>
    <w:rsid w:val="00B17D1C"/>
    <w:rsid w:val="00B3524D"/>
    <w:rsid w:val="00B55B1C"/>
    <w:rsid w:val="00B952B3"/>
    <w:rsid w:val="00BA6126"/>
    <w:rsid w:val="00BB70C1"/>
    <w:rsid w:val="00BB7259"/>
    <w:rsid w:val="00BE7566"/>
    <w:rsid w:val="00C243D9"/>
    <w:rsid w:val="00C3633A"/>
    <w:rsid w:val="00C60FE3"/>
    <w:rsid w:val="00C63ADA"/>
    <w:rsid w:val="00C90B3B"/>
    <w:rsid w:val="00C9775E"/>
    <w:rsid w:val="00CB5369"/>
    <w:rsid w:val="00CB654C"/>
    <w:rsid w:val="00CD229D"/>
    <w:rsid w:val="00CD5764"/>
    <w:rsid w:val="00D16FAD"/>
    <w:rsid w:val="00D21A21"/>
    <w:rsid w:val="00D417DF"/>
    <w:rsid w:val="00D65E08"/>
    <w:rsid w:val="00DA3442"/>
    <w:rsid w:val="00DB5529"/>
    <w:rsid w:val="00DD37D5"/>
    <w:rsid w:val="00DD4715"/>
    <w:rsid w:val="00DF028B"/>
    <w:rsid w:val="00E07C46"/>
    <w:rsid w:val="00E25F83"/>
    <w:rsid w:val="00E37093"/>
    <w:rsid w:val="00E473C9"/>
    <w:rsid w:val="00E65D03"/>
    <w:rsid w:val="00E95037"/>
    <w:rsid w:val="00EB057A"/>
    <w:rsid w:val="00EB1086"/>
    <w:rsid w:val="00EC3B53"/>
    <w:rsid w:val="00EC5484"/>
    <w:rsid w:val="00EE559A"/>
    <w:rsid w:val="00EF485C"/>
    <w:rsid w:val="00F120F6"/>
    <w:rsid w:val="00F27E14"/>
    <w:rsid w:val="00F31B75"/>
    <w:rsid w:val="00F33315"/>
    <w:rsid w:val="00F56053"/>
    <w:rsid w:val="00F6391E"/>
    <w:rsid w:val="00F935CD"/>
    <w:rsid w:val="00FA3D19"/>
    <w:rsid w:val="00FA59BC"/>
    <w:rsid w:val="00FB26C6"/>
    <w:rsid w:val="00FF360C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C89CA"/>
  <w15:chartTrackingRefBased/>
  <w15:docId w15:val="{1430764F-1A29-44F6-989A-FE2323BE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0F6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Use Case List Paragraph,Содержание. 2 уровень,Абзац списка1"/>
    <w:basedOn w:val="a"/>
    <w:link w:val="a4"/>
    <w:uiPriority w:val="34"/>
    <w:qFormat/>
    <w:rsid w:val="00F120F6"/>
    <w:pPr>
      <w:ind w:left="720"/>
    </w:pPr>
    <w:rPr>
      <w:rFonts w:eastAsia="Calibri"/>
      <w:szCs w:val="20"/>
    </w:rPr>
  </w:style>
  <w:style w:type="paragraph" w:styleId="a5">
    <w:name w:val="header"/>
    <w:basedOn w:val="a"/>
    <w:link w:val="a6"/>
    <w:uiPriority w:val="99"/>
    <w:unhideWhenUsed/>
    <w:rsid w:val="00F120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20F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7">
    <w:name w:val="footer"/>
    <w:basedOn w:val="a"/>
    <w:link w:val="a8"/>
    <w:unhideWhenUsed/>
    <w:rsid w:val="00F120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20F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Абзац списка Знак"/>
    <w:aliases w:val="Bullet Number Знак,Use Case List Paragraph Знак,Содержание. 2 уровень Знак,Абзац списка1 Знак"/>
    <w:basedOn w:val="a0"/>
    <w:link w:val="a3"/>
    <w:uiPriority w:val="34"/>
    <w:locked/>
    <w:rsid w:val="00CB654C"/>
    <w:rPr>
      <w:rFonts w:ascii="Times New Roman" w:eastAsia="Calibri" w:hAnsi="Times New Roman" w:cs="Times New Roman"/>
      <w:sz w:val="24"/>
      <w:szCs w:val="20"/>
      <w:lang w:val="ru-RU" w:eastAsia="ar-SA"/>
    </w:rPr>
  </w:style>
  <w:style w:type="paragraph" w:styleId="a9">
    <w:name w:val="Revision"/>
    <w:hidden/>
    <w:uiPriority w:val="99"/>
    <w:semiHidden/>
    <w:rsid w:val="00CD5764"/>
    <w:pPr>
      <w:spacing w:after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7861</Words>
  <Characters>4481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Семіда Наталія</cp:lastModifiedBy>
  <cp:revision>72</cp:revision>
  <cp:lastPrinted>2024-04-17T09:37:00Z</cp:lastPrinted>
  <dcterms:created xsi:type="dcterms:W3CDTF">2023-03-28T07:07:00Z</dcterms:created>
  <dcterms:modified xsi:type="dcterms:W3CDTF">2024-04-18T16:41:00Z</dcterms:modified>
</cp:coreProperties>
</file>